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kern w:val="0"/>
          <w:sz w:val="28"/>
          <w:szCs w:val="28"/>
          <w:lang w:val="en-US" w:eastAsia="zh-CN" w:bidi="ar"/>
        </w:rPr>
        <w:t>2017年国家公务员行政职业能力测验真题卷(地市级)常识2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  <w:t>　　2018年</w:t>
      </w:r>
      <w:r>
        <w:rPr>
          <w:rFonts w:hint="default" w:ascii="Arial" w:hAnsi="Arial" w:eastAsia="宋体" w:cs="Arial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instrText xml:space="preserve"> HYPERLINK "http://gwy.wendu.com/" \t "http://www.wendu.com/_blank" </w:instrText>
      </w:r>
      <w:r>
        <w:rPr>
          <w:rFonts w:hint="default" w:ascii="Arial" w:hAnsi="Arial" w:eastAsia="宋体" w:cs="Arial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separate"/>
      </w:r>
      <w:r>
        <w:rPr>
          <w:rStyle w:val="7"/>
          <w:rFonts w:hint="default" w:ascii="Arial" w:hAnsi="Arial" w:eastAsia="宋体" w:cs="Arial"/>
          <w:i w:val="0"/>
          <w:caps w:val="0"/>
          <w:color w:val="A52A2A"/>
          <w:spacing w:val="0"/>
          <w:sz w:val="18"/>
          <w:szCs w:val="18"/>
        </w:rPr>
        <w:t>国家公务员考试</w:t>
      </w:r>
      <w:r>
        <w:rPr>
          <w:rFonts w:hint="default" w:ascii="Arial" w:hAnsi="Arial" w:eastAsia="宋体" w:cs="Arial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  <w:t>公告预计201</w:t>
      </w:r>
      <w:bookmarkStart w:id="0" w:name="_GoBack"/>
      <w:bookmarkEnd w:id="0"/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  <w:t>7年10月中旬发布，11月下旬进行笔试，想要参加2018年国家公务员考试的考生要提前备考，历年真题是备考的重要资料，文都公考小编为大家整理了2017年国家公务员考试行测真题。希望对大家有一定的帮助。更多真题敬请关注</w:t>
      </w:r>
      <w:r>
        <w:rPr>
          <w:rFonts w:hint="default" w:ascii="Arial" w:hAnsi="Arial" w:eastAsia="宋体" w:cs="Arial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instrText xml:space="preserve"> HYPERLINK "http://gwy.wendu.com/" \t "http://www.wendu.com/_blank" </w:instrText>
      </w:r>
      <w:r>
        <w:rPr>
          <w:rFonts w:hint="default" w:ascii="Arial" w:hAnsi="Arial" w:eastAsia="宋体" w:cs="Arial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separate"/>
      </w:r>
      <w:r>
        <w:rPr>
          <w:rStyle w:val="7"/>
          <w:rFonts w:hint="default" w:ascii="Arial" w:hAnsi="Arial" w:eastAsia="宋体" w:cs="Arial"/>
          <w:b w:val="0"/>
          <w:i w:val="0"/>
          <w:caps w:val="0"/>
          <w:color w:val="B22222"/>
          <w:spacing w:val="0"/>
          <w:sz w:val="18"/>
          <w:szCs w:val="18"/>
        </w:rPr>
        <w:t>文都公务员考试网</w:t>
      </w:r>
      <w:r>
        <w:rPr>
          <w:rFonts w:hint="default" w:ascii="Arial" w:hAnsi="Arial" w:eastAsia="宋体" w:cs="Arial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  <w:t>！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11.关于图中所标示的海峡，下列说法错误的是( )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6667500" cy="159067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A.①是世界上最繁忙的石油运输航道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B.②是世界上最宽的海峡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C.③的海峡中心线是国际日期变更线的一部分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D.④的附近地区夏季炎热干燥，冬季温和多雨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12.下列矿物与其用途对应错误的是( )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A.燧石——取火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B.石灰岩——生产水泥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C.石棉——促进燃烧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D.石英——制作半导体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13.下列关于航天器的说法正确的是( )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A.“风云”系列气象卫星通过光纤实现与地面的数据传输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B.“玉兔”号月球车在月球上行走的动力驱动是电动车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C.“长征一号”属于二级运载火箭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D.“北斗二号”属于通信广播卫星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14.关于垃圾分类处理，下列说法错误的是( )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A.速冻饺子的包装袋属于厨余垃圾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B.塑料制品不可采用深度填埋的处理方法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C.果皮等食品类废物可进行堆肥处理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D.红色的收集容器用于收集有害垃圾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15.氢气是重要的工业燃料，下列关于氢气的说法正确的是( )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A.氢气在氧气中燃烧发出明亮的红色火焰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B.电解水生成氢气的过程是一个吸热过程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C.人工降雨过程中通常使用氢气做催化剂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D.氢气在自然界中含量很少，故为稀有气体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16.关于农业生产中使用的草木灰，下列说法错误的是( )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A.在种有大白菜的地里撒上草木灰可防病虫害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B.花卉移栽时，可以用草木灰做底料增加养分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C.育苗时，草木灰和氮肥同时施用效果更好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D.往鱼塘撒用草木灰能够降低鱼类的发病率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17.下列情形属于我国行政复议受案范围的是( )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A.甲市公安局处理治安案件出具的调解书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B.乙市人民政府对于确认矿藏所有权的决定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C.丙市工商局对其工作人员作出的警告处分决定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D.丁市人民政府颁布的地方政府规章《丁市城市市容管理规定》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18.某塑料厂职工丁某因公死亡，其近亲属可以依法从工伤保险基金领取( )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A.供养亲属抚恤金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B.工伤医疗补助金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C.伤残就业补助金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D.生活护理费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19.如果我国现行个人所得税适用于古代，下列哪一情形不需要缴纳个人所得税( )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A.苏轼发表《赤壁赋》所得的稿酬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B.包拯任开封府府尹期间所得俸禄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C.康熙年间旱灾灾民获得的救济款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D.罗尚德将银两存入钱庄所得利息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20.下列说法不符合我国《慈善法》规定的是( )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A.慈善组织的设立应当向工商行政管理部门申请登记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B.慈善组织为实现财产保值、增值，通常可以进行投资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C.慈善组织可以委托有服务专长的其他组织提供慈善服务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  <w:t>　　D.慈善组织可以采取基金会、社会团体、社会服务机构等组织形式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6592570"/>
          <wp:effectExtent l="0" t="0" r="2540" b="0"/>
          <wp:wrapNone/>
          <wp:docPr id="1" name="WordPictureWatermark427972293" descr="背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427972293" descr="背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65925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06F7B"/>
    <w:rsid w:val="0A65733F"/>
    <w:rsid w:val="0A812A4C"/>
    <w:rsid w:val="0F8F2869"/>
    <w:rsid w:val="13E625BB"/>
    <w:rsid w:val="198C4A12"/>
    <w:rsid w:val="1CF03FC6"/>
    <w:rsid w:val="22A0185E"/>
    <w:rsid w:val="2C74528C"/>
    <w:rsid w:val="2E474A5D"/>
    <w:rsid w:val="2E9C7487"/>
    <w:rsid w:val="2EF4608B"/>
    <w:rsid w:val="3F327921"/>
    <w:rsid w:val="47496715"/>
    <w:rsid w:val="4C07558F"/>
    <w:rsid w:val="58A52623"/>
    <w:rsid w:val="5A1842ED"/>
    <w:rsid w:val="725019BC"/>
    <w:rsid w:val="745B213A"/>
    <w:rsid w:val="7F6013EF"/>
    <w:rsid w:val="7FCA1A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zhangxiuyun</dc:creator>
  <cp:lastModifiedBy>zhangxiuyun</cp:lastModifiedBy>
  <dcterms:modified xsi:type="dcterms:W3CDTF">2017-09-08T10:18:55Z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