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64" w:after="0" w:line="240" w:lineRule="auto"/>
        <w:ind w:left="2098" w:right="2230" w:firstLine="0"/>
        <w:jc w:val="center"/>
        <w:rPr>
          <w:rFonts w:hint="default" w:ascii="宋体" w:hAnsi="宋体" w:eastAsia="宋体" w:cs="宋体"/>
          <w:b/>
          <w:color w:val="auto"/>
          <w:kern w:val="0"/>
          <w:sz w:val="36"/>
          <w:szCs w:val="22"/>
          <w:lang w:val="en-US" w:eastAsia="zh-CN" w:bidi="zh-CN"/>
        </w:rPr>
      </w:pPr>
      <w:bookmarkStart w:id="0" w:name="_GoBack"/>
      <w:bookmarkEnd w:id="0"/>
      <w:r>
        <w:rPr>
          <w:rFonts w:hint="default" w:ascii="宋体" w:hAnsi="宋体" w:eastAsia="宋体" w:cs="宋体"/>
          <w:b/>
          <w:color w:val="FF0000"/>
          <w:kern w:val="0"/>
          <w:sz w:val="36"/>
          <w:szCs w:val="22"/>
          <w:lang w:val="en-US" w:eastAsia="zh-CN" w:bidi="zh-CN"/>
        </w:rPr>
        <w:t>2022考研数学大纲</w:t>
      </w:r>
      <w:r>
        <w:rPr>
          <w:rFonts w:hint="default" w:ascii="宋体" w:hAnsi="宋体" w:eastAsia="宋体" w:cs="宋体"/>
          <w:b/>
          <w:color w:val="auto"/>
          <w:kern w:val="0"/>
          <w:sz w:val="36"/>
          <w:szCs w:val="22"/>
          <w:lang w:val="en-US" w:eastAsia="zh-CN" w:bidi="zh-CN"/>
        </w:rPr>
        <w:t>【原文】</w:t>
      </w:r>
    </w:p>
    <w:p>
      <w:pPr>
        <w:autoSpaceDE w:val="0"/>
        <w:autoSpaceDN w:val="0"/>
        <w:spacing w:before="64" w:after="0" w:line="240" w:lineRule="auto"/>
        <w:ind w:left="2098" w:right="2230" w:firstLine="0"/>
        <w:jc w:val="center"/>
        <w:rPr>
          <w:rFonts w:hint="default" w:ascii="宋体" w:hAnsi="宋体" w:eastAsia="宋体" w:cs="宋体"/>
          <w:b w:val="0"/>
          <w:bCs/>
          <w:color w:val="auto"/>
          <w:sz w:val="28"/>
          <w:szCs w:val="28"/>
          <w:lang w:val="en-US" w:eastAsia="zh-CN"/>
        </w:rPr>
      </w:pPr>
      <w:r>
        <w:rPr>
          <w:rFonts w:hint="default" w:ascii="宋体" w:hAnsi="宋体" w:eastAsia="宋体" w:cs="宋体"/>
          <w:b/>
          <w:color w:val="auto"/>
          <w:kern w:val="0"/>
          <w:sz w:val="36"/>
          <w:szCs w:val="22"/>
          <w:lang w:val="en-US" w:eastAsia="zh-CN" w:bidi="zh-CN"/>
        </w:rPr>
        <w:t>来源：文都教育</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Ⅰ</w:t>
      </w:r>
      <w:r>
        <w:rPr>
          <w:rFonts w:hint="eastAsia" w:ascii="宋体" w:hAnsi="宋体" w:eastAsia="宋体" w:cs="宋体"/>
          <w:b/>
          <w:bCs w:val="0"/>
          <w:sz w:val="28"/>
          <w:szCs w:val="28"/>
          <w:lang w:val="en-US" w:eastAsia="zh-CN"/>
        </w:rPr>
        <w:t xml:space="preserve"> </w:t>
      </w:r>
      <w:r>
        <w:rPr>
          <w:rFonts w:hint="default" w:ascii="宋体" w:hAnsi="宋体" w:eastAsia="宋体" w:cs="宋体"/>
          <w:b/>
          <w:bCs w:val="0"/>
          <w:sz w:val="28"/>
          <w:szCs w:val="28"/>
          <w:lang w:val="en-US" w:eastAsia="zh-CN"/>
        </w:rPr>
        <w:t>考试性质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考试是为高等院校和科研院所招收工学、经济学、管理学硕士研究生而设置的具有选拔性质的全国招生考试科目，其目的是科学公平、有效地测试考生是否具备继续攻读硕士学位所需要的数学知识和能力，评价的标准是高等学校优秀本科毕业生能达到的及格或及格以上水平，以利于各高等院校和科研院所择优选拔，确保硕士研究生的招生质量.</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Ⅱ</w:t>
      </w:r>
      <w:r>
        <w:rPr>
          <w:rFonts w:hint="eastAsia" w:ascii="宋体" w:hAnsi="宋体" w:eastAsia="宋体" w:cs="宋体"/>
          <w:b/>
          <w:bCs w:val="0"/>
          <w:sz w:val="28"/>
          <w:szCs w:val="28"/>
          <w:lang w:val="en-US" w:eastAsia="zh-CN"/>
        </w:rPr>
        <w:t xml:space="preserve"> </w:t>
      </w:r>
      <w:r>
        <w:rPr>
          <w:rFonts w:hint="default" w:ascii="宋体" w:hAnsi="宋体" w:eastAsia="宋体" w:cs="宋体"/>
          <w:b/>
          <w:bCs w:val="0"/>
          <w:sz w:val="28"/>
          <w:szCs w:val="28"/>
          <w:lang w:val="en-US" w:eastAsia="zh-CN"/>
        </w:rPr>
        <w:t>考查目标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要求考生比较系统地理解数学的基本概念和基本理论，掌握数学的基本方法，具备抽象思维能力、逻辑推理能力空间想象能力、运算能力和综合运用所学的知识分析问题和解决问题的能力.</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Ⅲ</w:t>
      </w:r>
      <w:r>
        <w:rPr>
          <w:rFonts w:hint="eastAsia" w:ascii="宋体" w:hAnsi="宋体" w:eastAsia="宋体" w:cs="宋体"/>
          <w:b/>
          <w:bCs w:val="0"/>
          <w:sz w:val="28"/>
          <w:szCs w:val="28"/>
          <w:lang w:val="en-US" w:eastAsia="zh-CN"/>
        </w:rPr>
        <w:t xml:space="preserve"> </w:t>
      </w:r>
      <w:r>
        <w:rPr>
          <w:rFonts w:hint="default" w:ascii="宋体" w:hAnsi="宋体" w:eastAsia="宋体" w:cs="宋体"/>
          <w:b/>
          <w:bCs w:val="0"/>
          <w:sz w:val="28"/>
          <w:szCs w:val="28"/>
          <w:lang w:val="en-US" w:eastAsia="zh-CN"/>
        </w:rPr>
        <w:t>试卷分类及使用专业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根据工学、经济学、管理学各学科、专业对硕士研究生人学所应具备的数学知识和能力的不同要求，硕士研究生招生考试数学试卷分为3种，其中针对工学门类的为数学（一）、数学（二），针对经济学和管理学门类的为数学（三）.招生专业须使用的试物种类规定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一、须使用数学（一）的招生专业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工学门类中的力学、机械工程、光学工程、仪器科学与技术、冶金工程、动力工程及工程热物理、电气工程、电子科学与技术、信息与通信工程、控制科学与工程、计算机科学与技术、土木工程、水利工程、测绘科学与技术、交通运输工程、船舶与海洋工程、航空字航科学与技术、兵器科学与技术、核科学与技术、生物医学工程等20个一级学科中所有的二级学科、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2.授工学学位的管理科学与工程一级学科.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二、须使用数学（二）的招生专业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工学门类中的纺织科学与工程、轻工技术与工程、农业工程、林业工程、食品科学与工程5个一级学科中所有的二级学科、专业.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三、须选用数学（一）或数学（二）的招生专业（由招生单位自定）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工学门类中的材料科学与工程、化学工程与技术、地质资源与地质工程、矿业工程、石油与天然气工程、环境科学与工程等一级学科中对数学要求较高的二级学科、专业选用数学（一），对数学要求较低的选用数学（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四、须使用数学（三）的招生专业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1.经济学门类的各一级学科.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2.管理学门类中的工商管理、农林经济管理一级学科.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3.授管理学学位的管理科学与工程一级学科.</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Ⅳ</w:t>
      </w:r>
      <w:r>
        <w:rPr>
          <w:rFonts w:hint="eastAsia" w:ascii="宋体" w:hAnsi="宋体" w:eastAsia="宋体" w:cs="宋体"/>
          <w:b/>
          <w:bCs w:val="0"/>
          <w:sz w:val="28"/>
          <w:szCs w:val="28"/>
          <w:lang w:val="en-US" w:eastAsia="zh-CN"/>
        </w:rPr>
        <w:t xml:space="preserve"> </w:t>
      </w:r>
      <w:r>
        <w:rPr>
          <w:rFonts w:hint="default" w:ascii="宋体" w:hAnsi="宋体" w:eastAsia="宋体" w:cs="宋体"/>
          <w:b/>
          <w:bCs w:val="0"/>
          <w:sz w:val="28"/>
          <w:szCs w:val="28"/>
          <w:lang w:val="en-US" w:eastAsia="zh-CN"/>
        </w:rPr>
        <w:t>考试形式和试卷结构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一、试卷满分及考试时间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各卷种试卷满分均为150分，考试时间为180分钟.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二、答题方式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答题方式为闭卷、笔试.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三、试卷内容结构</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2130" w:type="dxa"/>
            <w:vAlign w:val="center"/>
            <mc:AlternateContent>
              <mc:Choice Requires="wpsCustomData">
                <wpsCustomData:diagonals>
                  <wpsCustomData:diagonal from="30000" to="14600">
                    <wpsCustomData:border w:val="single" w:color="auto" w:sz="4" w:space="0"/>
                  </wpsCustomData:diagonal>
                  <wpsCustomData:diagonal from="30000" to="6000">
                    <wpsCustomData:border w:val="single" w:color="auto" w:sz="4" w:space="0"/>
                  </wpsCustomData:diagonal>
                </wpsCustomData:diagonals>
              </mc:Choice>
            </mc:AlternateContent>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mc:AlternateContent>
                <mc:Choice Requires="wpsCustomData">
                  <wpsCustomData:diagonalParaType/>
                </mc:Choice>
              </mc:AlternateContent>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mc:AlternateContent>
                <mc:Choice Requires="wpsCustomData">
                  <wpsCustomData:diagonalParaType/>
                </mc:Choice>
              </mc:AlternateContent>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分值比例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卷种</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数学（一）</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数学（二）</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数学（三）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高等数学（或微积分）</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约60%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约80%</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线性代数</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概率论与数理统计</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c>
          <w:tcPr>
            <w:tcW w:w="2130"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w:t>
            </w:r>
          </w:p>
        </w:tc>
        <w:tc>
          <w:tcPr>
            <w:tcW w:w="2132" w:type="dxa"/>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约20%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四、试卷题型结构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各卷种试卷题型结构均为：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选择题　　　　　　　　　10小题，每小题5分，共50分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填空题　　　　　　　　　6小题，每小题5分，共30分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解答题（包括证明题）　　6小题，共70分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Ⅴ</w:t>
      </w:r>
      <w:r>
        <w:rPr>
          <w:rFonts w:hint="eastAsia" w:ascii="宋体" w:hAnsi="宋体" w:eastAsia="宋体" w:cs="宋体"/>
          <w:b/>
          <w:bCs w:val="0"/>
          <w:sz w:val="28"/>
          <w:szCs w:val="28"/>
          <w:lang w:val="en-US" w:eastAsia="zh-CN"/>
        </w:rPr>
        <w:t xml:space="preserve"> </w:t>
      </w:r>
      <w:r>
        <w:rPr>
          <w:rFonts w:hint="default" w:ascii="宋体" w:hAnsi="宋体" w:eastAsia="宋体" w:cs="宋体"/>
          <w:b/>
          <w:bCs w:val="0"/>
          <w:sz w:val="28"/>
          <w:szCs w:val="28"/>
          <w:lang w:val="en-US" w:eastAsia="zh-CN"/>
        </w:rPr>
        <w:t>考试内容和考试要求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数学（一）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高等数学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一、函数、极限、连续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函数的概念及表示法　函数的有界性、单调性、周期性和奇偶性　复合函数、反函数、分段函数和隐函数　基本初等函数的性质及其图形　初等函数　函数关系的建立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数列极限与函数极限的定义及其性质　函数的左极限和右极限　无穷小量和无穷大量的概念及其关系　无穷小量的性质及无穷小量的比较　极限的四则运算　极限存在的两个准则：单调有界准则和夹逼准则两个重要极限：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25" o:spt="75" type="#_x0000_t75" style="height:37pt;width:139.95pt;" o:ole="t" filled="f" o:preferrelative="t" stroked="f" coordsize="21600,21600">
            <v:path/>
            <v:fill on="f" focussize="0,0"/>
            <v:stroke on="f"/>
            <v:imagedata r:id="rId7" o:title=""/>
            <o:lock v:ext="edit" aspectratio="f"/>
            <w10:wrap type="none"/>
            <w10:anchorlock/>
          </v:shape>
          <o:OLEObject Type="Embed" ProgID="Equation.DSMT4" ShapeID="_x0000_i1025" DrawAspect="Content" ObjectID="_1468075725" r:id="rId6">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函数连续的概念　函数同断点的类型　初等函数的连续性　闭区间上连续函数的性质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1.理解函数的概念，掌握函数的表示法，会建立应用问题的函数关系.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2.了解函数的有界性、单调性、周期性和奇偶性.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3.理解复合函数及分段函数的概念，了解反函数及隐函数的概念.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4.掌握基本初等函数的性质及其图形，了解初等函数的概念.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5.理解极限的概念，理解函数左极限与右极限的概念以及函数极限存在与左极限、右极限之间的关系.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6.掌握极限的性质及四则运算法则.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7.掌握极限存在的两个准则，并会利用它们求极限，掌握利用两个重要极限求极限的方法.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8.理解无穷小量、无穷大量的概念，掌握无穷小量的比较方法，会用等价无穷小量求极限.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9.理解函数连续性的概念（含左连续与右连续），会判别函数间断点的类型.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10.了解连续函数的性质和初等函数的连续性，理解闭区间上连续函数的性质（有界性、最大值和最小值定理、介值定理），并会应用这些性质.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二、一元函数微分学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导数和微分的概念　导数的几何意义和物理意义　函数的可导性与连续性之间的关系　平面曲线的切线和法线　导数和微分的四则运算　基本初等函数的导数　复合函数、反函数、隐函数以及参数方程所确定的函数的微分法　高阶导数　一阶微分形式的不变性　微分中值定理　洛必达（L’Hospital）法则　函数单调性的判别　函数的极值　函数图形的凹凸性、拐点及渐近线　函数图形的描绘　函数的最大值与最小值　弧微分　曲率的概念　曲率圆与曲率半径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1.理解导数和微分的概念，理解导数与微分的关系，理解导数的几何意义，会求平面曲线的切线方程和法线方程，了解导数的物理意义，会用导数描述一些物理量，理解函数的可导性与连续性之间的关系.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2.掌握导数的四则运算法则和复合函数的求导法则，掌握基本初等函数的导数公式.了解微分的四则运算法则和一阶微分形式的不变性，会求函数的微分.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3.了解高阶导数的概念，会求简单函数的高阶导数.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4.会求分段函数的导数，会求隐函数和由参数方程所确定的函数以及反函数的导数.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5.理解并会用罗尔（Rolle）定理、拉格朗日（Lagrange）中值定理和泰勒（Taylor）定理，了解并会用柯西（Cauchy）中值定理.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6.掌握用洛必达法则求未定式极限的方法.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7.理解函数的极值概念，掌握用导数判断函数的单调性和求函数极值的方法，掌握函数最大值和最小值的求法及其应用.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8.会用导数判断函数图形的凹凸性（注：在区间</w:t>
      </w:r>
      <w:r>
        <w:rPr>
          <w:rFonts w:hint="default" w:ascii="宋体" w:hAnsi="宋体" w:eastAsia="宋体" w:cs="宋体"/>
          <w:b w:val="0"/>
          <w:bCs/>
          <w:sz w:val="28"/>
          <w:szCs w:val="28"/>
          <w:lang w:val="en-US" w:eastAsia="zh-CN"/>
        </w:rPr>
        <w:object>
          <v:shape id="_x0000_i1026" o:spt="75" type="#_x0000_t75" style="height:16pt;width:28pt;" o:ole="t" filled="f" o:preferrelative="t" stroked="f" coordsize="21600,21600">
            <v:path/>
            <v:fill on="f" focussize="0,0"/>
            <v:stroke on="f"/>
            <v:imagedata r:id="rId9" o:title=""/>
            <o:lock v:ext="edit" aspectratio="f"/>
            <w10:wrap type="none"/>
            <w10:anchorlock/>
          </v:shape>
          <o:OLEObject Type="Embed" ProgID="Equation.DSMT4" ShapeID="_x0000_i1026" DrawAspect="Content" ObjectID="_1468075726" r:id="rId8">
            <o:LockedField>false</o:LockedField>
          </o:OLEObject>
        </w:object>
      </w:r>
      <w:r>
        <w:rPr>
          <w:rFonts w:hint="default" w:ascii="宋体" w:hAnsi="宋体" w:eastAsia="宋体" w:cs="宋体"/>
          <w:b w:val="0"/>
          <w:bCs/>
          <w:sz w:val="28"/>
          <w:szCs w:val="28"/>
          <w:lang w:val="en-US" w:eastAsia="zh-CN"/>
        </w:rPr>
        <w:t>内，设函数</w:t>
      </w:r>
      <w:r>
        <w:rPr>
          <w:rFonts w:hint="default" w:ascii="宋体" w:hAnsi="宋体" w:eastAsia="宋体" w:cs="宋体"/>
          <w:b w:val="0"/>
          <w:bCs/>
          <w:sz w:val="28"/>
          <w:szCs w:val="28"/>
          <w:lang w:val="en-US" w:eastAsia="zh-CN"/>
        </w:rPr>
        <w:object>
          <v:shape id="_x0000_i1027" o:spt="75" type="#_x0000_t75" style="height:16pt;width:27pt;" o:ole="t" filled="f" o:preferrelative="t" stroked="f" coordsize="21600,21600">
            <v:path/>
            <v:fill on="f" focussize="0,0"/>
            <v:stroke on="f"/>
            <v:imagedata r:id="rId11" o:title=""/>
            <o:lock v:ext="edit" aspectratio="f"/>
            <w10:wrap type="none"/>
            <w10:anchorlock/>
          </v:shape>
          <o:OLEObject Type="Embed" ProgID="Equation.DSMT4" ShapeID="_x0000_i1027" DrawAspect="Content" ObjectID="_1468075727" r:id="rId10">
            <o:LockedField>false</o:LockedField>
          </o:OLEObject>
        </w:object>
      </w:r>
      <w:r>
        <w:rPr>
          <w:rFonts w:hint="default" w:ascii="宋体" w:hAnsi="宋体" w:eastAsia="宋体" w:cs="宋体"/>
          <w:b w:val="0"/>
          <w:bCs/>
          <w:sz w:val="28"/>
          <w:szCs w:val="28"/>
          <w:lang w:val="en-US" w:eastAsia="zh-CN"/>
        </w:rPr>
        <w:t>具有二阶导数.当</w:t>
      </w:r>
      <w:r>
        <w:rPr>
          <w:rFonts w:hint="default" w:ascii="宋体" w:hAnsi="宋体" w:eastAsia="宋体" w:cs="宋体"/>
          <w:b w:val="0"/>
          <w:bCs/>
          <w:sz w:val="28"/>
          <w:szCs w:val="28"/>
          <w:lang w:val="en-US" w:eastAsia="zh-CN"/>
        </w:rPr>
        <w:object>
          <v:shape id="_x0000_i1028" o:spt="75" type="#_x0000_t75" style="height:16pt;width:49pt;" o:ole="t" filled="f" o:preferrelative="t" stroked="f" coordsize="21600,21600">
            <v:path/>
            <v:fill on="f" focussize="0,0"/>
            <v:stroke on="f"/>
            <v:imagedata r:id="rId13" o:title=""/>
            <o:lock v:ext="edit" aspectratio="f"/>
            <w10:wrap type="none"/>
            <w10:anchorlock/>
          </v:shape>
          <o:OLEObject Type="Embed" ProgID="Equation.DSMT4" ShapeID="_x0000_i1028" DrawAspect="Content" ObjectID="_1468075728" r:id="rId12">
            <o:LockedField>false</o:LockedField>
          </o:OLEObject>
        </w:object>
      </w:r>
      <w:r>
        <w:rPr>
          <w:rFonts w:hint="default" w:ascii="宋体" w:hAnsi="宋体" w:eastAsia="宋体" w:cs="宋体"/>
          <w:b w:val="0"/>
          <w:bCs/>
          <w:sz w:val="28"/>
          <w:szCs w:val="28"/>
          <w:lang w:val="en-US" w:eastAsia="zh-CN"/>
        </w:rPr>
        <w:t>时，</w:t>
      </w:r>
      <w:r>
        <w:rPr>
          <w:rFonts w:hint="default" w:ascii="宋体" w:hAnsi="宋体" w:eastAsia="宋体" w:cs="宋体"/>
          <w:b w:val="0"/>
          <w:bCs/>
          <w:sz w:val="28"/>
          <w:szCs w:val="28"/>
          <w:lang w:val="en-US" w:eastAsia="zh-CN"/>
        </w:rPr>
        <w:object>
          <v:shape id="_x0000_i1029" o:spt="75" type="#_x0000_t75" style="height:16pt;width:27pt;" o:ole="t" filled="f" o:preferrelative="t" stroked="f" coordsize="21600,21600">
            <v:path/>
            <v:fill on="f" focussize="0,0"/>
            <v:stroke on="f"/>
            <v:imagedata r:id="rId15" o:title=""/>
            <o:lock v:ext="edit" aspectratio="f"/>
            <w10:wrap type="none"/>
            <w10:anchorlock/>
          </v:shape>
          <o:OLEObject Type="Embed" ProgID="Equation.DSMT4" ShapeID="_x0000_i1029" DrawAspect="Content" ObjectID="_1468075729" r:id="rId14">
            <o:LockedField>false</o:LockedField>
          </o:OLEObject>
        </w:object>
      </w:r>
      <w:r>
        <w:rPr>
          <w:rFonts w:hint="default" w:ascii="宋体" w:hAnsi="宋体" w:eastAsia="宋体" w:cs="宋体"/>
          <w:b w:val="0"/>
          <w:bCs/>
          <w:sz w:val="28"/>
          <w:szCs w:val="28"/>
          <w:lang w:val="en-US" w:eastAsia="zh-CN"/>
        </w:rPr>
        <w:t>的图形是凹的；当</w:t>
      </w:r>
      <w:r>
        <w:rPr>
          <w:rFonts w:hint="default" w:ascii="宋体" w:hAnsi="宋体" w:eastAsia="宋体" w:cs="宋体"/>
          <w:b w:val="0"/>
          <w:bCs/>
          <w:sz w:val="28"/>
          <w:szCs w:val="28"/>
          <w:lang w:val="en-US" w:eastAsia="zh-CN"/>
        </w:rPr>
        <w:object>
          <v:shape id="_x0000_i1030" o:spt="75" type="#_x0000_t75" style="height:16pt;width:49pt;" o:ole="t" filled="f" o:preferrelative="t" stroked="f" coordsize="21600,21600">
            <v:path/>
            <v:fill on="f" focussize="0,0"/>
            <v:stroke on="f"/>
            <v:imagedata r:id="rId17" o:title=""/>
            <o:lock v:ext="edit" aspectratio="f"/>
            <w10:wrap type="none"/>
            <w10:anchorlock/>
          </v:shape>
          <o:OLEObject Type="Embed" ProgID="Equation.DSMT4" ShapeID="_x0000_i1030" DrawAspect="Content" ObjectID="_1468075730" r:id="rId16">
            <o:LockedField>false</o:LockedField>
          </o:OLEObject>
        </w:object>
      </w:r>
      <w:r>
        <w:rPr>
          <w:rFonts w:hint="default" w:ascii="宋体" w:hAnsi="宋体" w:eastAsia="宋体" w:cs="宋体"/>
          <w:b w:val="0"/>
          <w:bCs/>
          <w:sz w:val="28"/>
          <w:szCs w:val="28"/>
          <w:lang w:val="en-US" w:eastAsia="zh-CN"/>
        </w:rPr>
        <w:t>时，</w:t>
      </w:r>
      <w:r>
        <w:rPr>
          <w:rFonts w:hint="default" w:ascii="宋体" w:hAnsi="宋体" w:eastAsia="宋体" w:cs="宋体"/>
          <w:b w:val="0"/>
          <w:bCs/>
          <w:sz w:val="28"/>
          <w:szCs w:val="28"/>
          <w:lang w:val="en-US" w:eastAsia="zh-CN"/>
        </w:rPr>
        <w:object>
          <v:shape id="_x0000_i1031" o:spt="75" type="#_x0000_t75" style="height:16pt;width:27pt;" o:ole="t" filled="f" o:preferrelative="t" stroked="f" coordsize="21600,21600">
            <v:path/>
            <v:fill on="f" focussize="0,0"/>
            <v:stroke on="f"/>
            <v:imagedata r:id="rId19" o:title=""/>
            <o:lock v:ext="edit" aspectratio="f"/>
            <w10:wrap type="none"/>
            <w10:anchorlock/>
          </v:shape>
          <o:OLEObject Type="Embed" ProgID="Equation.DSMT4" ShapeID="_x0000_i1031" DrawAspect="Content" ObjectID="_1468075731" r:id="rId18">
            <o:LockedField>false</o:LockedField>
          </o:OLEObject>
        </w:object>
      </w:r>
      <w:r>
        <w:rPr>
          <w:rFonts w:hint="default" w:ascii="宋体" w:hAnsi="宋体" w:eastAsia="宋体" w:cs="宋体"/>
          <w:b w:val="0"/>
          <w:bCs/>
          <w:sz w:val="28"/>
          <w:szCs w:val="28"/>
          <w:lang w:val="en-US" w:eastAsia="zh-CN"/>
        </w:rPr>
        <w:t>的图形是凸的），会求函数图形的拐点以及水平、铅直和斜渐近线，会描绘函数的图形.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9.了解曲率、曲率圆与曲率半径的概念，会计算曲率和曲率半径.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三、一元函数积分学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原函数和不定积分的概念　不定积分的基本性质　基本积分公式　定积分的概念和基本性质　定积分中值定理　积分上限的函数及其导数　牛顿-莱布尼茨（Newton-Leibniz）公式　不定积分和定积分的换元积分法与分部积分法　有理函数、三角函数有理式和简单无理函数的积分　反常（广义）积分　定积分的应用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1.理解原函数的概念，理解不定积分和定积分的概念.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2.掌握不定积分的基本公式，掌握不定积分和定积分的性质及定积分中值定理，掌握换元积分法与分部积分法.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3.会求有理函数、三角函数有理式和简单无理函数的积分.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4.理解积分上限的函数，会求它的导数，掌握牛顿一莱布尼茨公式.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5.理解反常积分的概念，了解反常积分收敛的比较判别法，会计算反常积分.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6.掌握用定积分表达和计算一些几何量与物理量（平面图形的面积、平面曲线的弧长、旋转体的体积及侧面积、平行截面面积为已知的立体体积、功、引力、压力、质心、形心等）及函数的平均值.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四、向量代数和空间解析几何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向量的概念　向量的线性运算　向量的数量积和向量积　向量的混合积　两向量垂直、平行的条件　两向量的夹角　向量的坐标表达式及其运算　单位向量　方向数与方向余弦　曲面方程和空间曲线方程的概念　平面方程　直线方程　平面与平面、平面与直线、直线与直线的夹角以及平行、垂直的条件　点到平面和点到直线的距离　球面　柱面　旋转曲面　常用的二次曲面方程及其图形　空间曲线的参数方程和一般方程　空间曲线在坐标面上的投影曲线方程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1.理解空间直角坐标系，理解向量的概念及其表示.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2.掌握向量的运算（线性运算、数量积、向量积、混合积），了解两个向量垂直、平行的条件.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3.理解单位向量、方向数与方向余弦、向量的坐标表达式，掌握用坐标表达式进行向量运算的方法.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4.掌握平面方程和直线方程及其求法.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5.会求平面与平面、平面与直线、直线与直线之间的夹角，并会利用平面、直线的相互关系（平行、垂直、相交等）解决有关问题.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6.会求点到直线以及点到平面的距离.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7.了解曲面方程和空间曲线方程的概念.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8.了解常用二次曲面的方程及其图形，会求简单的柱面和旋转曲面的方程.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9.了解空间曲线的参数方程和一般方程.了解空间曲线在坐标平面上的投影，并会求该投影曲线的方程.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五、多元函数微分学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多元函数的概念　二元函数的几何意义　二元函数的极展与连续的概念　有界闭区域上多元连续函数的性质　多元函数的偏导数和全微分　全微分存在的必要条件和充分条件　多元复合函数、隐函数的求导法　二阶偏导数　方向导数和梯度　空间曲线的切线和法平面　曲面的切平面和法线　二元函数的二阶泰勒公式　多元函数的极值和条件极值　多元函数的最大值、最小值及其简单应用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1.理解多元函数的概念，理解二元函数的几何意义.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2.了解二元函数的极限与连续的概念以及有界闭区城上连续函数的性质.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3.理解多元函数偏导数和全微分的概念，会求全微分，了解全微分存在的必要条件和充分条件，了解全微分形式的不变性.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4.理解方向导数与梯度的概念，并掌握其计算方法.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5.掌握多元复合函数一阶、二阶偏导数的求法.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6.了解隐函数存在定理，会求多元隐函数的偏导数.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7.了解空间曲线的切线和法平面及曲面的切平面和法线的概念，会求它们的方程.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8.了解二元函数的二阶泰勒公式.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理解多元函数极值和条件很值的概念，掌握多元函数极值存在的必要条件，了解二元函数极值存在的充分条件，会求二元函数的极值，会用拉格朗日乘数法求条件极值，会求简单多元函数的最大值和最小值，并会解决一些简单的应用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六、多元函数积分学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二重积分与三重积分的概念、性质、计算和应用　两类曲线积分的概念、性质及计算　两类曲线积分的关系　格林（Green）公式　平面曲线积分与路径无关的条件　二元函数全微分的原函数　两类曲面积分的概念、性质及计算　两类曲面积分的关系　高斯（Gauss）公式　斯托克斯（Stokes）公式　散度、旋度的概念及计算　曲线积分和曲面积分的应用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1.理解二重积分、三重积分的概念，了解重积分的性质，了解二重积分的中值定理.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2.掌握二重积分的计算方法（直角坐标、极坐标），会计算三重积分（直角坐标柱面坐标、球面坐标）.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3.理解两类曲线积分的概念，了解两类曲线积分的性质及两类曲线积分的关系.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4.掌握计算两类曲线积分的方法.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5.掌握格林公式并会运用平面曲线积分与路径无关的条件，会求二元函数全微分的原函数.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6.了解两类曲面积分的概念、性质及两类曲面积分的关系，掌握计算两类曲面积分的方法，掌握用高斯公式计算曲面积分的方法，并会用斯托克斯公式计算曲线积分.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7.了解散度与旋度的概念，并会计算.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8.会用重积分、曲线积分及曲面积分求一些几何量与物理量（平面图形的面积、体积、曲面面积、弧长、质量、质心、形心、转动惯量、引力、功及流量等）.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七、无穷级数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常数项级数的收敛与发散的概念　收敛级数的和的概念　级数的基本性质与收敛的必要条件　几何级数数与p级数及其收敛性　正项级数收敛性的判别法　交错级数与莱布尼茨定理　任意项级数的绝对收敛与条件收敛　函数项级数的收敛与和函数的概念　幂级数及其收敛、收敛区间（指开区间）和收敛域　幂级数的和函数　幂级数在其收敛区间内的基本性质　简单幂级数的和函数的求法　初等函数的幂级数展开式　函数的傅里叶（Fourier）系数与傅里叶级数　狄利克雷（Dirichlet）定理　函数在</w:t>
      </w:r>
      <w:r>
        <w:rPr>
          <w:rFonts w:hint="default" w:ascii="宋体" w:hAnsi="宋体" w:eastAsia="宋体" w:cs="宋体"/>
          <w:b w:val="0"/>
          <w:bCs/>
          <w:sz w:val="28"/>
          <w:szCs w:val="28"/>
          <w:lang w:val="en-US" w:eastAsia="zh-CN"/>
        </w:rPr>
        <w:object>
          <v:shape id="_x0000_i1032" o:spt="75" type="#_x0000_t75" style="height:20pt;width:30pt;" o:ole="t" filled="f" o:preferrelative="t" stroked="f" coordsize="21600,21600">
            <v:path/>
            <v:fill on="f" focussize="0,0"/>
            <v:stroke on="f"/>
            <v:imagedata r:id="rId21" o:title=""/>
            <o:lock v:ext="edit" aspectratio="f"/>
            <w10:wrap type="none"/>
            <w10:anchorlock/>
          </v:shape>
          <o:OLEObject Type="Embed" ProgID="Equation.DSMT4" ShapeID="_x0000_i1032" DrawAspect="Content" ObjectID="_1468075732" r:id="rId20">
            <o:LockedField>false</o:LockedField>
          </o:OLEObject>
        </w:object>
      </w:r>
      <w:r>
        <w:rPr>
          <w:rFonts w:hint="default" w:ascii="宋体" w:hAnsi="宋体" w:eastAsia="宋体" w:cs="宋体"/>
          <w:b w:val="0"/>
          <w:bCs/>
          <w:sz w:val="28"/>
          <w:szCs w:val="28"/>
          <w:lang w:val="en-US" w:eastAsia="zh-CN"/>
        </w:rPr>
        <w:t>上的傅里叶级数　函数在</w:t>
      </w:r>
      <w:r>
        <w:rPr>
          <w:rFonts w:hint="default" w:ascii="宋体" w:hAnsi="宋体" w:eastAsia="宋体" w:cs="宋体"/>
          <w:b w:val="0"/>
          <w:bCs/>
          <w:sz w:val="28"/>
          <w:szCs w:val="28"/>
          <w:lang w:val="en-US" w:eastAsia="zh-CN"/>
        </w:rPr>
        <w:object>
          <v:shape id="_x0000_i1033" o:spt="75" type="#_x0000_t75" style="height:20pt;width:24.95pt;" o:ole="t" filled="f" o:preferrelative="t" stroked="f" coordsize="21600,21600">
            <v:path/>
            <v:fill on="f" focussize="0,0"/>
            <v:stroke on="f"/>
            <v:imagedata r:id="rId23" o:title=""/>
            <o:lock v:ext="edit" aspectratio="f"/>
            <w10:wrap type="none"/>
            <w10:anchorlock/>
          </v:shape>
          <o:OLEObject Type="Embed" ProgID="Equation.DSMT4" ShapeID="_x0000_i1033" DrawAspect="Content" ObjectID="_1468075733" r:id="rId22">
            <o:LockedField>false</o:LockedField>
          </o:OLEObject>
        </w:object>
      </w:r>
      <w:r>
        <w:rPr>
          <w:rFonts w:hint="default" w:ascii="宋体" w:hAnsi="宋体" w:eastAsia="宋体" w:cs="宋体"/>
          <w:b w:val="0"/>
          <w:bCs/>
          <w:sz w:val="28"/>
          <w:szCs w:val="28"/>
          <w:lang w:val="en-US" w:eastAsia="zh-CN"/>
        </w:rPr>
        <w:t>上的正弦级数和余弦级数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1.理解常数项级数收敛、发散以及收敛级数的和的概念，掌握级数的基本性质及收敛的必要条件.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2.掌握几何级数与p级数的收敛与发散的条件.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3.掌握正项级数收敛性的比较判别法、比值判别法、根值判别法，会用积分判别法.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4.掌握交错级数的莱布尼茨判别法.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5.了解任意项级数绝对收敛与条件收敛的概念以及绝对收敛与收敛的关系.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6.了解函数项级数的收敛域及和函数的概念.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7.理解幂级数收敛半径的概念，并掌握幂级数的收敛半径、收敛区间及收敛域的求法.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8.了解幂级数在其收敛区间内的基本性质（和函数的连续性、逐项求导和逐项积分），会求一些幂级数在收敛区间内的和函数，并会由此求出某些数项级数的和.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9.了解函数展开为泰勒级数的充分必要条件.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10.掌握</w:t>
      </w:r>
      <w:r>
        <w:rPr>
          <w:rFonts w:hint="default" w:ascii="宋体" w:hAnsi="宋体" w:eastAsia="宋体" w:cs="宋体"/>
          <w:b w:val="0"/>
          <w:bCs/>
          <w:sz w:val="28"/>
          <w:szCs w:val="28"/>
          <w:lang w:val="en-US" w:eastAsia="zh-CN"/>
        </w:rPr>
        <w:object>
          <v:shape id="_x0000_i1034" o:spt="75" type="#_x0000_t75" style="height:18pt;width:111pt;" o:ole="t" filled="f" o:preferrelative="t" stroked="f" coordsize="21600,21600">
            <v:path/>
            <v:fill on="f" focussize="0,0"/>
            <v:stroke on="f"/>
            <v:imagedata r:id="rId25" o:title=""/>
            <o:lock v:ext="edit" aspectratio="f"/>
            <w10:wrap type="none"/>
            <w10:anchorlock/>
          </v:shape>
          <o:OLEObject Type="Embed" ProgID="Equation.DSMT4" ShapeID="_x0000_i1034" DrawAspect="Content" ObjectID="_1468075734" r:id="rId24">
            <o:LockedField>false</o:LockedField>
          </o:OLEObject>
        </w:object>
      </w:r>
      <w:r>
        <w:rPr>
          <w:rFonts w:hint="default" w:ascii="宋体" w:hAnsi="宋体" w:eastAsia="宋体" w:cs="宋体"/>
          <w:b w:val="0"/>
          <w:bCs/>
          <w:sz w:val="28"/>
          <w:szCs w:val="28"/>
          <w:lang w:val="en-US" w:eastAsia="zh-CN"/>
        </w:rPr>
        <w:t>及</w:t>
      </w:r>
      <w:r>
        <w:rPr>
          <w:rFonts w:hint="default" w:ascii="宋体" w:hAnsi="宋体" w:eastAsia="宋体" w:cs="宋体"/>
          <w:b w:val="0"/>
          <w:bCs/>
          <w:sz w:val="28"/>
          <w:szCs w:val="28"/>
          <w:lang w:val="en-US" w:eastAsia="zh-CN"/>
        </w:rPr>
        <w:object>
          <v:shape id="_x0000_i1035" o:spt="75" type="#_x0000_t75" style="height:18pt;width:38pt;" o:ole="t" filled="f" o:preferrelative="t" stroked="f" coordsize="21600,21600">
            <v:path/>
            <v:fill on="f" focussize="0,0"/>
            <v:stroke on="f"/>
            <v:imagedata r:id="rId27" o:title=""/>
            <o:lock v:ext="edit" aspectratio="f"/>
            <w10:wrap type="none"/>
            <w10:anchorlock/>
          </v:shape>
          <o:OLEObject Type="Embed" ProgID="Equation.DSMT4" ShapeID="_x0000_i1035" DrawAspect="Content" ObjectID="_1468075735" r:id="rId26">
            <o:LockedField>false</o:LockedField>
          </o:OLEObject>
        </w:object>
      </w:r>
      <w:r>
        <w:rPr>
          <w:rFonts w:hint="default" w:ascii="宋体" w:hAnsi="宋体" w:eastAsia="宋体" w:cs="宋体"/>
          <w:b w:val="0"/>
          <w:bCs/>
          <w:sz w:val="28"/>
          <w:szCs w:val="28"/>
          <w:lang w:val="en-US" w:eastAsia="zh-CN"/>
        </w:rPr>
        <w:t>的麦克劳林（Maclaurin）展开式，会用它们将一些简单函数间接展开为幂级数.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11.了解傅里叶级数的概念和狄利克雷收敛定理，会将定义在</w:t>
      </w:r>
      <w:r>
        <w:rPr>
          <w:rFonts w:hint="default" w:ascii="宋体" w:hAnsi="宋体" w:eastAsia="宋体" w:cs="宋体"/>
          <w:b w:val="0"/>
          <w:bCs/>
          <w:sz w:val="28"/>
          <w:szCs w:val="28"/>
          <w:lang w:val="en-US" w:eastAsia="zh-CN"/>
        </w:rPr>
        <w:object>
          <v:shape id="_x0000_i1036" o:spt="75" type="#_x0000_t75" style="height:20pt;width:30pt;" o:ole="t" filled="f" o:preferrelative="t" stroked="f" coordsize="21600,21600">
            <v:path/>
            <v:fill on="f" focussize="0,0"/>
            <v:stroke on="f"/>
            <v:imagedata r:id="rId21" o:title=""/>
            <o:lock v:ext="edit" aspectratio="f"/>
            <w10:wrap type="none"/>
            <w10:anchorlock/>
          </v:shape>
          <o:OLEObject Type="Embed" ProgID="Equation.DSMT4" ShapeID="_x0000_i1036" DrawAspect="Content" ObjectID="_1468075736" r:id="rId28">
            <o:LockedField>false</o:LockedField>
          </o:OLEObject>
        </w:object>
      </w:r>
      <w:r>
        <w:rPr>
          <w:rFonts w:hint="default" w:ascii="宋体" w:hAnsi="宋体" w:eastAsia="宋体" w:cs="宋体"/>
          <w:b w:val="0"/>
          <w:bCs/>
          <w:sz w:val="28"/>
          <w:szCs w:val="28"/>
          <w:lang w:val="en-US" w:eastAsia="zh-CN"/>
        </w:rPr>
        <w:t>上的函数展开为傅里叶级数，会将定义在</w:t>
      </w:r>
      <w:r>
        <w:rPr>
          <w:rFonts w:hint="default" w:ascii="宋体" w:hAnsi="宋体" w:eastAsia="宋体" w:cs="宋体"/>
          <w:b w:val="0"/>
          <w:bCs/>
          <w:sz w:val="28"/>
          <w:szCs w:val="28"/>
          <w:lang w:val="en-US" w:eastAsia="zh-CN"/>
        </w:rPr>
        <w:object>
          <v:shape id="_x0000_i1037" o:spt="75" type="#_x0000_t75" style="height:20pt;width:24.95pt;" o:ole="t" filled="f" o:preferrelative="t" stroked="f" coordsize="21600,21600">
            <v:path/>
            <v:fill on="f" focussize="0,0"/>
            <v:stroke on="f"/>
            <v:imagedata r:id="rId23" o:title=""/>
            <o:lock v:ext="edit" aspectratio="f"/>
            <w10:wrap type="none"/>
            <w10:anchorlock/>
          </v:shape>
          <o:OLEObject Type="Embed" ProgID="Equation.DSMT4" ShapeID="_x0000_i1037" DrawAspect="Content" ObjectID="_1468075737" r:id="rId29">
            <o:LockedField>false</o:LockedField>
          </o:OLEObject>
        </w:object>
      </w:r>
      <w:r>
        <w:rPr>
          <w:rFonts w:hint="default" w:ascii="宋体" w:hAnsi="宋体" w:eastAsia="宋体" w:cs="宋体"/>
          <w:b w:val="0"/>
          <w:bCs/>
          <w:sz w:val="28"/>
          <w:szCs w:val="28"/>
          <w:lang w:val="en-US" w:eastAsia="zh-CN"/>
        </w:rPr>
        <w:t>上的函数展开为正弦级数与余弦级数，会写出傅里叶级数的和函数的表达式.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八、常微分方程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常微分方程的基本概念　变量可分离的微分方程　齐次微分方程　一阶线性微分方程　伯努利（Bernoulli）方程　全微分方程　可用简单的变量代换求解的某些微分方程　可降阶的高阶微分方程　线性微分方程解的性质及解的结构定理　二阶常系数齐次线性微分方程　高于二阶的某些常系数齐次线性微分方程　简单的二阶常系数非齐次线性微分方程　欧拉（Euler）方程　微分方程的简单应用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1.了解微分方程及其阶、解、通解、初始条件和特解等概念.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2.掌握变量可分离的微分方程及一阶线性微分方程的解法.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3.会解齐次微分方程、伯努利方程和全微分方程，会用简单的变量代换解某些微分方程.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4.会用降阶法解下列形式的微分方程：</w:t>
      </w:r>
      <w:r>
        <w:rPr>
          <w:rFonts w:hint="default" w:ascii="宋体" w:hAnsi="宋体" w:eastAsia="宋体" w:cs="宋体"/>
          <w:b w:val="0"/>
          <w:bCs/>
          <w:sz w:val="28"/>
          <w:szCs w:val="28"/>
          <w:lang w:val="en-US" w:eastAsia="zh-CN"/>
        </w:rPr>
        <w:object>
          <v:shape id="_x0000_i1038" o:spt="75" type="#_x0000_t75" style="height:18pt;width:121pt;" o:ole="t" filled="f" o:preferrelative="t" stroked="f" coordsize="21600,21600">
            <v:path/>
            <v:fill on="f" focussize="0,0"/>
            <v:stroke on="f"/>
            <v:imagedata r:id="rId31" o:title=""/>
            <o:lock v:ext="edit" aspectratio="f"/>
            <w10:wrap type="none"/>
            <w10:anchorlock/>
          </v:shape>
          <o:OLEObject Type="Embed" ProgID="Equation.DSMT4" ShapeID="_x0000_i1038" DrawAspect="Content" ObjectID="_1468075738" r:id="rId30">
            <o:LockedField>false</o:LockedField>
          </o:OLEObject>
        </w:object>
      </w:r>
      <w:r>
        <w:rPr>
          <w:rFonts w:hint="default" w:ascii="宋体" w:hAnsi="宋体" w:eastAsia="宋体" w:cs="宋体"/>
          <w:b w:val="0"/>
          <w:bCs/>
          <w:sz w:val="28"/>
          <w:szCs w:val="28"/>
          <w:lang w:val="en-US" w:eastAsia="zh-CN"/>
        </w:rPr>
        <w:t>和</w:t>
      </w:r>
      <w:r>
        <w:rPr>
          <w:rFonts w:hint="default" w:ascii="宋体" w:hAnsi="宋体" w:eastAsia="宋体" w:cs="宋体"/>
          <w:b w:val="0"/>
          <w:bCs/>
          <w:sz w:val="28"/>
          <w:szCs w:val="28"/>
          <w:lang w:val="en-US" w:eastAsia="zh-CN"/>
        </w:rPr>
        <w:object>
          <v:shape id="_x0000_i1039" o:spt="75" type="#_x0000_t75" style="height:16pt;width:64pt;" o:ole="t" filled="f" o:preferrelative="t" stroked="f" coordsize="21600,21600">
            <v:path/>
            <v:fill on="f" focussize="0,0"/>
            <v:stroke on="f"/>
            <v:imagedata r:id="rId33" o:title=""/>
            <o:lock v:ext="edit" aspectratio="f"/>
            <w10:wrap type="none"/>
            <w10:anchorlock/>
          </v:shape>
          <o:OLEObject Type="Embed" ProgID="Equation.DSMT4" ShapeID="_x0000_i1039" DrawAspect="Content" ObjectID="_1468075739" r:id="rId32">
            <o:LockedField>false</o:LockedField>
          </o:OLEObject>
        </w:objec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5.理解线性微分方程解的性质及解的结构.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6.掌握二阶常系数齐次线性微分方程的解法，并会解某些高于二阶的常系数齐次线性微分方程.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7.会解自由项为多项式、指数函数、正弦函数余弦函数以及它们的和与积的二阶常系数非齐次线性微分方程.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8.会解欧拉方程.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9.会用微分方程解决一些简单的应用问题.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线性代数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一、行列式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行列式的概念和基本性质　行列式按行（列）展开定理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1.了解行列式的概念，掌握行列式的性质.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2.会应用行列式的性质和行列式按行（列）展开定理计算行列式.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矩阵的概念　矩阵的线性运算　矩阵的乘法　方阵的幂　方阵乘积的行列式　矩阵的转置　逆矩阵的概念和性质　矩阵可逆的充分必要条件　伴随矩阵　矩阵的初等变换　初等矩阵　矩阵的秩　矩阵的等价　分块矩阵及其运算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1.理解矩阵的概念，了解单位矩阵、数量矩阵、对角矩阵、三角矩阵、对称矩阵和反对称矩阵以及它们的性质.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2.掌握矩阵的线性运算、乘法、转置以及它们的运算规律，了解方阵的幂与方阵乘积的行列式的性质.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3.理解逆矩阵的概念，掌握逆矩阵的性质以及矩阵可逆的充分必要条件，理解伴随矩阵的概念，会用伴随矩阵求逆矩阵.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4.理解矩阵初等变换的概念，了解初等矩阵的性质和矩阵等价的概念，理解矩阵的秩的概念，掌握用初等变换求矩阵的秩和逆矩阵的方法.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5.了解分块矩阵及其运算.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电量的概念　向量的线性组合与线性表示　向量组的线性相关与线性无关　向量组的极大线性无关组　等价向量组　向量组的秩　向量组的联与矩阵的秩之间的关系　向量空间及其相关概念　n维向量空间的基变换和坐标变换　过渡矩阵　向量的内积　线性无关向量组的正交规范化方法　规范正交基　正交矩阵及其性质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1.理解n维向量、向量的线性组合与线性表示的概念.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2.理解向量组线性相关、线性无关的概念，掌握向量组线性相关、线性无关的有关性质及判别法.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3.理解向量组的极大线性无关组和向量组的秩的概念，会求向量组的极大线性无关组及秩.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4.理解向量组等价的概念，理解矩阵的秩与其行（列）向量组的秩之间的关系.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5.了解n维向量空间、子空间、基底、维数、坐标等概念.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6.了解基变换和坐标变换公式，会求过渡矩阵.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7.了解内积的概念，掌握线性无关向量组正交规范化的施密特（Schmidt）方法.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8.了解规范正交基、正交矩阵的概念以及它们的性质.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四、线性方程组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线性方程组的克拉默（Cramer）法则　齐次线性方程组有非零解的充分必要条件　非齐次线性方程组有解的充分必要条件　线性方程组解的性质和解的结构　齐次线性方程组的基础解系和通解　解空间　非齐次线性方程组的通解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1.会用克拉默法则.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2.理解齐次线性方程组有非零解的充分必要条件及非齐次线性方程组有解的充分必要条件.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3.理解齐次线性方程组的基础解系、通解及解空间的概念，掌握齐次线性方程组的基础解系和通解的求法.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4.理解非齐次线性方程组解的结构及通解的概念.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5.掌握用初等行变换求解线性方程组的方法.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五、矩阵的特征值和特征向量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w:t>
      </w:r>
      <w:r>
        <w:rPr>
          <w:rFonts w:hint="default" w:ascii="宋体" w:hAnsi="宋体" w:eastAsia="宋体" w:cs="宋体"/>
          <w:b/>
          <w:bCs w:val="0"/>
          <w:sz w:val="28"/>
          <w:szCs w:val="28"/>
          <w:lang w:val="en-US" w:eastAsia="zh-CN"/>
        </w:rPr>
        <w:t>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矩阵的特征值和特征向量的概念、性质　相似变换、相似矩阵的概念及性质　矩阵可相似对角化的充分必要条件及相似对角矩阵　实对称矩阵的特征值、特征向量及其相似对角矩阵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1.理解矩阵的特征值和特征向量的概念及性质，会求矩阵的特征值和特征向量.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2.理解相似矩阵的概念、性质及矩阵可相似对角化的充分必要条件，掌握将矩阵化为相似对角矩阵的方法.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3.掌握实对称矩阵的特征值和特征向量的性质.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六、二次型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二次型及其矩阵表示　合同变换与合同矩阵　二次型的秩　惯性定理　二次型的标准形　用正交变换和配方法化二次型为标准形　二次型及其矩阵的正定性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1.掌据二次型及其矩阵表示，了解二次型秩的概念，了解合同变换与合同矩阵的概念，了解二次型的标准形、规范形的概念以及惯性定理.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2.掌握用正交变换化二次型为标准形的方法，会用配方法化二次型为标准形.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3.理解正定二次型、正定矩阵的概念，并掌握共判别法.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概率论与数理统计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一、随机事件和概率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随机事件与样本空间　事件的关系与运算　完备事件组　概率的概念　概率的基本性质　古典型概率　几何型概率　条件概率　概率的基本公式　事件的独立性　独立重复试验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1.了解样本空间（基本事件空间）的概念，理解随机事件的概念，掌握事件的关系及运算.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2.理解概率、条件概率的概念，掌握概率的基本性质，会计算古典型概率和几何型概率，掌握概率的加法公式、减法公式乘法公式、全概率公式以及贝叶斯（Bayes）公式.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3.理解事件独立性的概念，掌握用事件独立性进行概率计算；理解独立重复试验的概念，掌握计算有关事件概率的方法.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二、随机变量及其分布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随机变量　随机变量分布函数的概念及其性质　离散型随机变量的概率分布　连续型随机变量的概率密度　常见随机变量的分布　随机变量函数的分布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1.理解随机变量的概念，理解分布函数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40" o:spt="75" type="#_x0000_t75" style="height:16pt;width:154pt;" o:ole="t" filled="f" o:preferrelative="t" stroked="f" coordsize="21600,21600">
            <v:path/>
            <v:fill on="f" focussize="0,0"/>
            <v:stroke on="f"/>
            <v:imagedata r:id="rId35" o:title=""/>
            <o:lock v:ext="edit" aspectratio="f"/>
            <w10:wrap type="none"/>
            <w10:anchorlock/>
          </v:shape>
          <o:OLEObject Type="Embed" ProgID="Equation.DSMT4" ShapeID="_x0000_i1040" DrawAspect="Content" ObjectID="_1468075740" r:id="rId34">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的概念及性质，会计算与随机变量相联系的事件的概率.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2.理解离散型随机变量及其概率分布的概念，掌握0-1分布、二项分布</w:t>
      </w:r>
      <w:r>
        <w:rPr>
          <w:rFonts w:hint="default" w:ascii="宋体" w:hAnsi="宋体" w:eastAsia="宋体" w:cs="宋体"/>
          <w:b w:val="0"/>
          <w:bCs/>
          <w:sz w:val="28"/>
          <w:szCs w:val="28"/>
          <w:lang w:val="en-US" w:eastAsia="zh-CN"/>
        </w:rPr>
        <w:object>
          <v:shape id="_x0000_i1041" o:spt="75" type="#_x0000_t75" style="height:16pt;width:39pt;" o:ole="t" filled="f" o:preferrelative="t" stroked="f" coordsize="21600,21600">
            <v:path/>
            <v:fill on="f" focussize="0,0"/>
            <v:stroke on="f"/>
            <v:imagedata r:id="rId37" o:title=""/>
            <o:lock v:ext="edit" aspectratio="f"/>
            <w10:wrap type="none"/>
            <w10:anchorlock/>
          </v:shape>
          <o:OLEObject Type="Embed" ProgID="Equation.DSMT4" ShapeID="_x0000_i1041" DrawAspect="Content" ObjectID="_1468075741" r:id="rId36">
            <o:LockedField>false</o:LockedField>
          </o:OLEObject>
        </w:object>
      </w:r>
      <w:r>
        <w:rPr>
          <w:rFonts w:hint="default" w:ascii="宋体" w:hAnsi="宋体" w:eastAsia="宋体" w:cs="宋体"/>
          <w:b w:val="0"/>
          <w:bCs/>
          <w:sz w:val="28"/>
          <w:szCs w:val="28"/>
          <w:lang w:val="en-US" w:eastAsia="zh-CN"/>
        </w:rPr>
        <w:t>、几何分布、超几何分布、泊松（Poisson）分布</w:t>
      </w:r>
      <w:r>
        <w:rPr>
          <w:rFonts w:hint="default" w:ascii="宋体" w:hAnsi="宋体" w:eastAsia="宋体" w:cs="宋体"/>
          <w:b w:val="0"/>
          <w:bCs/>
          <w:sz w:val="28"/>
          <w:szCs w:val="28"/>
          <w:lang w:val="en-US" w:eastAsia="zh-CN"/>
        </w:rPr>
        <w:object>
          <v:shape id="_x0000_i1042" o:spt="75" type="#_x0000_t75" style="height:16pt;width:28pt;" o:ole="t" filled="f" o:preferrelative="t" stroked="f" coordsize="21600,21600">
            <v:path/>
            <v:fill on="f" focussize="0,0"/>
            <v:stroke on="f"/>
            <v:imagedata r:id="rId39" o:title=""/>
            <o:lock v:ext="edit" aspectratio="f"/>
            <w10:wrap type="none"/>
            <w10:anchorlock/>
          </v:shape>
          <o:OLEObject Type="Embed" ProgID="Equation.DSMT4" ShapeID="_x0000_i1042" DrawAspect="Content" ObjectID="_1468075742" r:id="rId38">
            <o:LockedField>false</o:LockedField>
          </o:OLEObject>
        </w:object>
      </w:r>
      <w:r>
        <w:rPr>
          <w:rFonts w:hint="default" w:ascii="宋体" w:hAnsi="宋体" w:eastAsia="宋体" w:cs="宋体"/>
          <w:b w:val="0"/>
          <w:bCs/>
          <w:sz w:val="28"/>
          <w:szCs w:val="28"/>
          <w:lang w:val="en-US" w:eastAsia="zh-CN"/>
        </w:rPr>
        <w:t>及其应用.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3.了解泊松定理的结论和应用条件，会用泊松分布近似表示二项分布.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4.理解连续型随机变量及其概率密度的概念，掌握均勾分布</w:t>
      </w:r>
      <w:r>
        <w:rPr>
          <w:rFonts w:hint="default" w:ascii="宋体" w:hAnsi="宋体" w:eastAsia="宋体" w:cs="宋体"/>
          <w:b w:val="0"/>
          <w:bCs/>
          <w:sz w:val="28"/>
          <w:szCs w:val="28"/>
          <w:lang w:val="en-US" w:eastAsia="zh-CN"/>
        </w:rPr>
        <w:object>
          <v:shape id="_x0000_i1043" o:spt="75" type="#_x0000_t75" style="height:16pt;width:38pt;" o:ole="t" filled="f" o:preferrelative="t" stroked="f" coordsize="21600,21600">
            <v:path/>
            <v:fill on="f" focussize="0,0"/>
            <v:stroke on="f"/>
            <v:imagedata r:id="rId41" o:title=""/>
            <o:lock v:ext="edit" aspectratio="f"/>
            <w10:wrap type="none"/>
            <w10:anchorlock/>
          </v:shape>
          <o:OLEObject Type="Embed" ProgID="Equation.DSMT4" ShapeID="_x0000_i1043" DrawAspect="Content" ObjectID="_1468075743" r:id="rId40">
            <o:LockedField>false</o:LockedField>
          </o:OLEObject>
        </w:object>
      </w:r>
      <w:r>
        <w:rPr>
          <w:rFonts w:hint="default" w:ascii="宋体" w:hAnsi="宋体" w:eastAsia="宋体" w:cs="宋体"/>
          <w:b w:val="0"/>
          <w:bCs/>
          <w:sz w:val="28"/>
          <w:szCs w:val="28"/>
          <w:lang w:val="en-US" w:eastAsia="zh-CN"/>
        </w:rPr>
        <w:t>、正态分布</w:t>
      </w:r>
      <w:r>
        <w:rPr>
          <w:rFonts w:hint="default" w:ascii="宋体" w:hAnsi="宋体" w:eastAsia="宋体" w:cs="宋体"/>
          <w:b w:val="0"/>
          <w:bCs/>
          <w:sz w:val="28"/>
          <w:szCs w:val="28"/>
          <w:lang w:val="en-US" w:eastAsia="zh-CN"/>
        </w:rPr>
        <w:object>
          <v:shape id="_x0000_i1044" o:spt="75" type="#_x0000_t75" style="height:18pt;width:48pt;" o:ole="t" filled="f" o:preferrelative="t" stroked="f" coordsize="21600,21600">
            <v:path/>
            <v:fill on="f" focussize="0,0"/>
            <v:stroke on="f"/>
            <v:imagedata r:id="rId43" o:title=""/>
            <o:lock v:ext="edit" aspectratio="f"/>
            <w10:wrap type="none"/>
            <w10:anchorlock/>
          </v:shape>
          <o:OLEObject Type="Embed" ProgID="Equation.DSMT4" ShapeID="_x0000_i1044" DrawAspect="Content" ObjectID="_1468075744" r:id="rId42">
            <o:LockedField>false</o:LockedField>
          </o:OLEObject>
        </w:object>
      </w:r>
      <w:r>
        <w:rPr>
          <w:rFonts w:hint="default" w:ascii="宋体" w:hAnsi="宋体" w:eastAsia="宋体" w:cs="宋体"/>
          <w:b w:val="0"/>
          <w:bCs/>
          <w:sz w:val="28"/>
          <w:szCs w:val="28"/>
          <w:lang w:val="en-US" w:eastAsia="zh-CN"/>
        </w:rPr>
        <w:t>、指数分布及其应用，其中参数为</w:t>
      </w:r>
      <w:r>
        <w:rPr>
          <w:rFonts w:hint="default" w:ascii="宋体" w:hAnsi="宋体" w:eastAsia="宋体" w:cs="宋体"/>
          <w:b w:val="0"/>
          <w:bCs/>
          <w:sz w:val="28"/>
          <w:szCs w:val="28"/>
          <w:lang w:val="en-US" w:eastAsia="zh-CN"/>
        </w:rPr>
        <w:object>
          <v:shape id="_x0000_i1045" o:spt="75" type="#_x0000_t75" style="height:16pt;width:45pt;" o:ole="t" filled="f" o:preferrelative="t" stroked="f" coordsize="21600,21600">
            <v:path/>
            <v:fill on="f" focussize="0,0"/>
            <v:stroke on="f"/>
            <v:imagedata r:id="rId45" o:title=""/>
            <o:lock v:ext="edit" aspectratio="f"/>
            <w10:wrap type="none"/>
            <w10:anchorlock/>
          </v:shape>
          <o:OLEObject Type="Embed" ProgID="Equation.DSMT4" ShapeID="_x0000_i1045" DrawAspect="Content" ObjectID="_1468075745" r:id="rId44">
            <o:LockedField>false</o:LockedField>
          </o:OLEObject>
        </w:object>
      </w:r>
      <w:r>
        <w:rPr>
          <w:rFonts w:hint="default" w:ascii="宋体" w:hAnsi="宋体" w:eastAsia="宋体" w:cs="宋体"/>
          <w:b w:val="0"/>
          <w:bCs/>
          <w:sz w:val="28"/>
          <w:szCs w:val="28"/>
          <w:lang w:val="en-US" w:eastAsia="zh-CN"/>
        </w:rPr>
        <w:t>的指数分布</w:t>
      </w:r>
      <w:r>
        <w:rPr>
          <w:rFonts w:hint="default" w:ascii="宋体" w:hAnsi="宋体" w:eastAsia="宋体" w:cs="宋体"/>
          <w:b w:val="0"/>
          <w:bCs/>
          <w:sz w:val="28"/>
          <w:szCs w:val="28"/>
          <w:lang w:val="en-US" w:eastAsia="zh-CN"/>
        </w:rPr>
        <w:object>
          <v:shape id="_x0000_i1046" o:spt="75" type="#_x0000_t75" style="height:16pt;width:28pt;" o:ole="t" filled="f" o:preferrelative="t" stroked="f" coordsize="21600,21600">
            <v:path/>
            <v:fill on="f" focussize="0,0"/>
            <v:stroke on="f"/>
            <v:imagedata r:id="rId47" o:title=""/>
            <o:lock v:ext="edit" aspectratio="f"/>
            <w10:wrap type="none"/>
            <w10:anchorlock/>
          </v:shape>
          <o:OLEObject Type="Embed" ProgID="Equation.DSMT4" ShapeID="_x0000_i1046" DrawAspect="Content" ObjectID="_1468075746" r:id="rId46">
            <o:LockedField>false</o:LockedField>
          </o:OLEObject>
        </w:object>
      </w:r>
      <w:r>
        <w:rPr>
          <w:rFonts w:hint="default" w:ascii="宋体" w:hAnsi="宋体" w:eastAsia="宋体" w:cs="宋体"/>
          <w:b w:val="0"/>
          <w:bCs/>
          <w:sz w:val="28"/>
          <w:szCs w:val="28"/>
          <w:lang w:val="en-US" w:eastAsia="zh-CN"/>
        </w:rPr>
        <w:t>的概率密度为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47" o:spt="75" type="#_x0000_t75" style="height:38pt;width:103.95pt;" o:ole="t" filled="f" o:preferrelative="t" stroked="f" coordsize="21600,21600">
            <v:path/>
            <v:fill on="f" focussize="0,0"/>
            <v:stroke on="f"/>
            <v:imagedata r:id="rId49" o:title=""/>
            <o:lock v:ext="edit" aspectratio="f"/>
            <w10:wrap type="none"/>
            <w10:anchorlock/>
          </v:shape>
          <o:OLEObject Type="Embed" ProgID="Equation.DSMT4" ShapeID="_x0000_i1047" DrawAspect="Content" ObjectID="_1468075747" r:id="rId48">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5.会求随机变量函数的分布.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三、多维随机变量及其分布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多维随机变量及其分布　二维离散型随机变量的概率分布、边缘分布和条件分布　二维连续型随机变量的概率密度、边缘概率密度和条件密度　随机变量的独立性和不相关性　常用二维随机变量的分布　两个及两个以上随机变量简单函数的分布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多维随机变量的概念，理解多维随机变量的分布的概念和性质，理解二维离散型随机变量的概率分布、边缘分布和条件分布，理解二维连续型随机变量的概率密度、边缘密度和条件密度，会求与二维随机变量相关事件的概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2.理解随机变量的独立性及不相关性的概念，掌握随机变量相互独立的条件.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3.掌握二维均勾分布，了解二维正态分布</w:t>
      </w:r>
      <w:r>
        <w:rPr>
          <w:rFonts w:hint="default" w:ascii="宋体" w:hAnsi="宋体" w:eastAsia="宋体" w:cs="宋体"/>
          <w:b w:val="0"/>
          <w:bCs/>
          <w:sz w:val="28"/>
          <w:szCs w:val="28"/>
          <w:lang w:val="en-US" w:eastAsia="zh-CN"/>
        </w:rPr>
        <w:object>
          <v:shape id="_x0000_i1048" o:spt="75" type="#_x0000_t75" style="height:19pt;width:96.95pt;" o:ole="t" filled="f" o:preferrelative="t" stroked="f" coordsize="21600,21600">
            <v:path/>
            <v:fill on="f" focussize="0,0"/>
            <v:stroke on="f"/>
            <v:imagedata r:id="rId51" o:title=""/>
            <o:lock v:ext="edit" aspectratio="f"/>
            <w10:wrap type="none"/>
            <w10:anchorlock/>
          </v:shape>
          <o:OLEObject Type="Embed" ProgID="Equation.DSMT4" ShapeID="_x0000_i1048" DrawAspect="Content" ObjectID="_1468075748" r:id="rId50">
            <o:LockedField>false</o:LockedField>
          </o:OLEObject>
        </w:object>
      </w:r>
      <w:r>
        <w:rPr>
          <w:rFonts w:hint="default" w:ascii="宋体" w:hAnsi="宋体" w:eastAsia="宋体" w:cs="宋体"/>
          <w:b w:val="0"/>
          <w:bCs/>
          <w:sz w:val="28"/>
          <w:szCs w:val="28"/>
          <w:lang w:val="en-US" w:eastAsia="zh-CN"/>
        </w:rPr>
        <w:t>的概率密度，理解其中参数的概率意义.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4.会求两个随机变量简单函数的分布，会求多个相互独立随机变量简单函数的分布.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四、随机变量的数字特征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随机变量的数学期望（均值）、方差、标准差及其性质　随机变量函数的数学期望　矩、协方差、相关系数及其性质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1.理解随机变量数字特征（数学期望、方差、标准差、矩、协方差、相关系数）的概念，会运用数字特征的基本性质，并掌握常用分布的数字特征.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2.会求随机变量西数的数学期望.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五、大数定律和中心极限定理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切比雪夫（Chebyshev）不等式　切比雪夫大数定律　伯努利（Bernoulli）大数定律　辛钦（Khinchin）大数定律　棣莫弗-拉普拉斯（De Moiver-Laplace）定理　列维-林德伯格（Levy-Lindberg）定理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1.了解切比雪夫不等式.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2.了解切比雪夫大数定律、伯努利大数定律和辛钦大数定律（独立同分布随机变量序列的大数定律）.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3.了解棣莫弗-拉普拉斯定理（二项分布以正态分布为极限分布）和列维-林德伯格定理（独立同分布随机变量序列的中心极限定理）.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六、数理统计的基本概念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总体　个体　简单随机样本　统计量　样本均值　样本方差和样本矩　</w:t>
      </w:r>
      <w:r>
        <w:rPr>
          <w:rFonts w:hint="default" w:ascii="宋体" w:hAnsi="宋体" w:eastAsia="宋体" w:cs="宋体"/>
          <w:b w:val="0"/>
          <w:bCs/>
          <w:sz w:val="28"/>
          <w:szCs w:val="28"/>
          <w:lang w:val="en-US" w:eastAsia="zh-CN"/>
        </w:rPr>
        <w:object>
          <v:shape id="_x0000_i1049" o:spt="75" type="#_x0000_t75" style="height:18pt;width:16pt;" o:ole="t" filled="f" o:preferrelative="t" stroked="f" coordsize="21600,21600">
            <v:path/>
            <v:fill on="f" focussize="0,0"/>
            <v:stroke on="f"/>
            <v:imagedata r:id="rId53" o:title=""/>
            <o:lock v:ext="edit" aspectratio="f"/>
            <w10:wrap type="none"/>
            <w10:anchorlock/>
          </v:shape>
          <o:OLEObject Type="Embed" ProgID="Equation.DSMT4" ShapeID="_x0000_i1049" DrawAspect="Content" ObjectID="_1468075749" r:id="rId52">
            <o:LockedField>false</o:LockedField>
          </o:OLEObject>
        </w:object>
      </w:r>
      <w:r>
        <w:rPr>
          <w:rFonts w:hint="default" w:ascii="宋体" w:hAnsi="宋体" w:eastAsia="宋体" w:cs="宋体"/>
          <w:b w:val="0"/>
          <w:bCs/>
          <w:sz w:val="28"/>
          <w:szCs w:val="28"/>
          <w:lang w:val="en-US" w:eastAsia="zh-CN"/>
        </w:rPr>
        <w:t>分布　</w:t>
      </w:r>
      <w:r>
        <w:rPr>
          <w:rFonts w:hint="default" w:ascii="宋体" w:hAnsi="宋体" w:eastAsia="宋体" w:cs="宋体"/>
          <w:b w:val="0"/>
          <w:bCs/>
          <w:sz w:val="28"/>
          <w:szCs w:val="28"/>
          <w:lang w:val="en-US" w:eastAsia="zh-CN"/>
        </w:rPr>
        <w:object>
          <v:shape id="_x0000_i1050" o:spt="75" type="#_x0000_t75" style="height:12pt;width:6.95pt;" o:ole="t" filled="f" o:preferrelative="t" stroked="f" coordsize="21600,21600">
            <v:path/>
            <v:fill on="f" focussize="0,0"/>
            <v:stroke on="f"/>
            <v:imagedata r:id="rId55" o:title=""/>
            <o:lock v:ext="edit" aspectratio="f"/>
            <w10:wrap type="none"/>
            <w10:anchorlock/>
          </v:shape>
          <o:OLEObject Type="Embed" ProgID="Equation.DSMT4" ShapeID="_x0000_i1050" DrawAspect="Content" ObjectID="_1468075750" r:id="rId54">
            <o:LockedField>false</o:LockedField>
          </o:OLEObject>
        </w:object>
      </w:r>
      <w:r>
        <w:rPr>
          <w:rFonts w:hint="default" w:ascii="宋体" w:hAnsi="宋体" w:eastAsia="宋体" w:cs="宋体"/>
          <w:b w:val="0"/>
          <w:bCs/>
          <w:sz w:val="28"/>
          <w:szCs w:val="28"/>
          <w:lang w:val="en-US" w:eastAsia="zh-CN"/>
        </w:rPr>
        <w:t>分布　</w:t>
      </w:r>
      <w:r>
        <w:rPr>
          <w:rFonts w:hint="default" w:ascii="宋体" w:hAnsi="宋体" w:eastAsia="宋体" w:cs="宋体"/>
          <w:b w:val="0"/>
          <w:bCs/>
          <w:sz w:val="28"/>
          <w:szCs w:val="28"/>
          <w:lang w:val="en-US" w:eastAsia="zh-CN"/>
        </w:rPr>
        <w:object>
          <v:shape id="_x0000_i1051" o:spt="75" type="#_x0000_t75" style="height:13pt;width:13pt;" o:ole="t" filled="f" o:preferrelative="t" stroked="f" coordsize="21600,21600">
            <v:path/>
            <v:fill on="f" focussize="0,0"/>
            <v:stroke on="f"/>
            <v:imagedata r:id="rId57" o:title=""/>
            <o:lock v:ext="edit" aspectratio="f"/>
            <w10:wrap type="none"/>
            <w10:anchorlock/>
          </v:shape>
          <o:OLEObject Type="Embed" ProgID="Equation.DSMT4" ShapeID="_x0000_i1051" DrawAspect="Content" ObjectID="_1468075751" r:id="rId56">
            <o:LockedField>false</o:LockedField>
          </o:OLEObject>
        </w:object>
      </w:r>
      <w:r>
        <w:rPr>
          <w:rFonts w:hint="default" w:ascii="宋体" w:hAnsi="宋体" w:eastAsia="宋体" w:cs="宋体"/>
          <w:b w:val="0"/>
          <w:bCs/>
          <w:sz w:val="28"/>
          <w:szCs w:val="28"/>
          <w:lang w:val="en-US" w:eastAsia="zh-CN"/>
        </w:rPr>
        <w:t>分布　分位数　正态总体的常用抽样分布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1.理解总体、简单随机样本、统计量、样本均值，样本方差及样本矩的概念，其中样本方整定义为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52" o:spt="75" type="#_x0000_t75" style="height:34pt;width:106pt;" o:ole="t" filled="f" o:preferrelative="t" stroked="f" coordsize="21600,21600">
            <v:path/>
            <v:fill on="f" focussize="0,0"/>
            <v:stroke on="f"/>
            <v:imagedata r:id="rId59" o:title=""/>
            <o:lock v:ext="edit" aspectratio="f"/>
            <w10:wrap type="none"/>
            <w10:anchorlock/>
          </v:shape>
          <o:OLEObject Type="Embed" ProgID="Equation.DSMT4" ShapeID="_x0000_i1052" DrawAspect="Content" ObjectID="_1468075752" r:id="rId58">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w:t>
      </w:r>
      <w:r>
        <w:rPr>
          <w:rFonts w:hint="default" w:ascii="宋体" w:hAnsi="宋体" w:eastAsia="宋体" w:cs="宋体"/>
          <w:b w:val="0"/>
          <w:bCs/>
          <w:sz w:val="28"/>
          <w:szCs w:val="28"/>
          <w:lang w:val="en-US" w:eastAsia="zh-CN"/>
        </w:rPr>
        <w:object>
          <v:shape id="_x0000_i1053" o:spt="75" type="#_x0000_t75" style="height:18pt;width:16pt;" o:ole="t" filled="f" o:preferrelative="t" stroked="f" coordsize="21600,21600">
            <v:path/>
            <v:fill on="f" focussize="0,0"/>
            <v:stroke on="f"/>
            <v:imagedata r:id="rId53" o:title=""/>
            <o:lock v:ext="edit" aspectratio="f"/>
            <w10:wrap type="none"/>
            <w10:anchorlock/>
          </v:shape>
          <o:OLEObject Type="Embed" ProgID="Equation.DSMT4" ShapeID="_x0000_i1053" DrawAspect="Content" ObjectID="_1468075753" r:id="rId60">
            <o:LockedField>false</o:LockedField>
          </o:OLEObject>
        </w:object>
      </w:r>
      <w:r>
        <w:rPr>
          <w:rFonts w:hint="default" w:ascii="宋体" w:hAnsi="宋体" w:eastAsia="宋体" w:cs="宋体"/>
          <w:b w:val="0"/>
          <w:bCs/>
          <w:sz w:val="28"/>
          <w:szCs w:val="28"/>
          <w:lang w:val="en-US" w:eastAsia="zh-CN"/>
        </w:rPr>
        <w:t>分布、</w:t>
      </w:r>
      <w:r>
        <w:rPr>
          <w:rFonts w:hint="default" w:ascii="宋体" w:hAnsi="宋体" w:eastAsia="宋体" w:cs="宋体"/>
          <w:b w:val="0"/>
          <w:bCs/>
          <w:sz w:val="28"/>
          <w:szCs w:val="28"/>
          <w:lang w:val="en-US" w:eastAsia="zh-CN"/>
        </w:rPr>
        <w:object>
          <v:shape id="_x0000_i1054" o:spt="75" type="#_x0000_t75" style="height:12pt;width:6.95pt;" o:ole="t" filled="f" o:preferrelative="t" stroked="f" coordsize="21600,21600">
            <v:path/>
            <v:fill on="f" focussize="0,0"/>
            <v:stroke on="f"/>
            <v:imagedata r:id="rId62" o:title=""/>
            <o:lock v:ext="edit" aspectratio="f"/>
            <w10:wrap type="none"/>
            <w10:anchorlock/>
          </v:shape>
          <o:OLEObject Type="Embed" ProgID="Equation.DSMT4" ShapeID="_x0000_i1054" DrawAspect="Content" ObjectID="_1468075754" r:id="rId61">
            <o:LockedField>false</o:LockedField>
          </o:OLEObject>
        </w:object>
      </w:r>
      <w:r>
        <w:rPr>
          <w:rFonts w:hint="default" w:ascii="宋体" w:hAnsi="宋体" w:eastAsia="宋体" w:cs="宋体"/>
          <w:b w:val="0"/>
          <w:bCs/>
          <w:sz w:val="28"/>
          <w:szCs w:val="28"/>
          <w:lang w:val="en-US" w:eastAsia="zh-CN"/>
        </w:rPr>
        <w:t>分布和</w:t>
      </w:r>
      <w:r>
        <w:rPr>
          <w:rFonts w:hint="default" w:ascii="宋体" w:hAnsi="宋体" w:eastAsia="宋体" w:cs="宋体"/>
          <w:b w:val="0"/>
          <w:bCs/>
          <w:sz w:val="28"/>
          <w:szCs w:val="28"/>
          <w:lang w:val="en-US" w:eastAsia="zh-CN"/>
        </w:rPr>
        <w:object>
          <v:shape id="_x0000_i1055" o:spt="75" type="#_x0000_t75" style="height:13pt;width:13pt;" o:ole="t" filled="f" o:preferrelative="t" stroked="f" coordsize="21600,21600">
            <v:path/>
            <v:fill on="f" focussize="0,0"/>
            <v:stroke on="f"/>
            <v:imagedata r:id="rId64" o:title=""/>
            <o:lock v:ext="edit" aspectratio="f"/>
            <w10:wrap type="none"/>
            <w10:anchorlock/>
          </v:shape>
          <o:OLEObject Type="Embed" ProgID="Equation.DSMT4" ShapeID="_x0000_i1055" DrawAspect="Content" ObjectID="_1468075755" r:id="rId63">
            <o:LockedField>false</o:LockedField>
          </o:OLEObject>
        </w:object>
      </w:r>
      <w:r>
        <w:rPr>
          <w:rFonts w:hint="default" w:ascii="宋体" w:hAnsi="宋体" w:eastAsia="宋体" w:cs="宋体"/>
          <w:b w:val="0"/>
          <w:bCs/>
          <w:sz w:val="28"/>
          <w:szCs w:val="28"/>
          <w:lang w:val="en-US" w:eastAsia="zh-CN"/>
        </w:rPr>
        <w:t>分布的概念及性质，了解上侧</w:t>
      </w:r>
      <w:r>
        <w:rPr>
          <w:rFonts w:hint="default" w:ascii="宋体" w:hAnsi="宋体" w:eastAsia="宋体" w:cs="宋体"/>
          <w:b w:val="0"/>
          <w:bCs/>
          <w:sz w:val="28"/>
          <w:szCs w:val="28"/>
          <w:lang w:val="en-US" w:eastAsia="zh-CN"/>
        </w:rPr>
        <w:object>
          <v:shape id="_x0000_i1056" o:spt="75" type="#_x0000_t75" style="height:11pt;width:12pt;" o:ole="t" filled="f" o:preferrelative="t" stroked="f" coordsize="21600,21600">
            <v:path/>
            <v:fill on="f" focussize="0,0"/>
            <v:stroke on="f"/>
            <v:imagedata r:id="rId66" o:title=""/>
            <o:lock v:ext="edit" aspectratio="f"/>
            <w10:wrap type="none"/>
            <w10:anchorlock/>
          </v:shape>
          <o:OLEObject Type="Embed" ProgID="Equation.DSMT4" ShapeID="_x0000_i1056" DrawAspect="Content" ObjectID="_1468075756" r:id="rId65">
            <o:LockedField>false</o:LockedField>
          </o:OLEObject>
        </w:object>
      </w:r>
      <w:r>
        <w:rPr>
          <w:rFonts w:hint="default" w:ascii="宋体" w:hAnsi="宋体" w:eastAsia="宋体" w:cs="宋体"/>
          <w:b w:val="0"/>
          <w:bCs/>
          <w:sz w:val="28"/>
          <w:szCs w:val="28"/>
          <w:lang w:val="en-US" w:eastAsia="zh-CN"/>
        </w:rPr>
        <w:t>分位数的概念并会查表计算.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3.了解正态总体的常用抽样分布.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七、参数估计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点估计的概念　估计量与估计值　矩估计法　最大似然估计法　估计量的评选标准　区间估计的概念　单个正态总体的均值和方差的区间估计　两个正态总体的均值差和方差比的区间估计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1.理解参数的点估计、估计量与估计值的概念.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2.掌握矩估计法（一阶矩、二阶矩）和最大似然估计法.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3.了解估计量的无偏性、有效性（最小方差性）和一致性（相合性）的概念，并会验证估计量的无偏性.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4.理解区间估计的概念，会求单个正态总体的均值和方差的置信区间，会求两个正态总体的均值差和方差比的置信区间.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八、假设检验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显著性检验　假设检验的两类错误　单个及两个正态总体的均值和方差的假设检验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1.理解显著性检验的基本思想，掌握假设检验的基本步骤，了解假设检验司能产生的两类错误.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2.掌握单个及两个正态总体的均值和方差的假设检验。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数学</w:t>
      </w:r>
      <w:r>
        <w:rPr>
          <w:rFonts w:hint="eastAsia" w:ascii="宋体" w:hAnsi="宋体" w:eastAsia="宋体" w:cs="宋体"/>
          <w:b/>
          <w:bCs w:val="0"/>
          <w:sz w:val="28"/>
          <w:szCs w:val="28"/>
          <w:lang w:val="en-US" w:eastAsia="zh-CN"/>
        </w:rPr>
        <w:t>（</w:t>
      </w:r>
      <w:r>
        <w:rPr>
          <w:rFonts w:hint="default" w:ascii="宋体" w:hAnsi="宋体" w:eastAsia="宋体" w:cs="宋体"/>
          <w:b/>
          <w:bCs w:val="0"/>
          <w:sz w:val="28"/>
          <w:szCs w:val="28"/>
          <w:lang w:val="en-US" w:eastAsia="zh-CN"/>
        </w:rPr>
        <w:t>二</w:t>
      </w:r>
      <w:r>
        <w:rPr>
          <w:rFonts w:hint="eastAsia" w:ascii="宋体" w:hAnsi="宋体" w:eastAsia="宋体" w:cs="宋体"/>
          <w:b/>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高等数学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一、函数、极限、连续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函数的概念及表示法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函数的有界性、单调性、周期性和奇偶性复合函数、反函数、分段函数和隐函数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基本初等的数的性质及其图形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初等函数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函数关系的建立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数列极限 与函数极限的定义及其性质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函数的左极限与右极限</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无穷小量和无穷大量的概念及其关系</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无穷小量的性质及无穷小量的比较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极限的四则运算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极限存 在的两个准则</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单调有界准则和夹逼准则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两个重要极限</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57" o:spt="75" type="#_x0000_t75" style="height:37pt;width:139pt;" o:ole="t" filled="f" o:preferrelative="t" stroked="f" coordsize="21600,21600">
            <v:path/>
            <v:fill on="f" focussize="0,0"/>
            <v:stroke on="f"/>
            <v:imagedata r:id="rId68" o:title=""/>
            <o:lock v:ext="edit" aspectratio="f"/>
            <w10:wrap type="none"/>
            <w10:anchorlock/>
          </v:shape>
          <o:OLEObject Type="Embed" ProgID="Equation.DSMT4" ShapeID="_x0000_i1057" DrawAspect="Content" ObjectID="_1468075757" r:id="rId67">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函数连续的概念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函数间断点的类型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初等函数的连续性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闭区间上连续函数的性质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1.理解函数的概念，掌握丽数的表示法，并会建立应用间题的函数关系.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2.了解函数的有界性、单调性、周期性和奇偶性.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3.理解复合函数及分段函数的概念，了解反函数及隐函数的概念.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4.掌握基本初等函数的性质及其图形，了解初等函数的概念.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5.理解极限的概念.理解函数左极限与右极限的概念以及函数极限存在与左极限、右极限之间的关系.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6.掌握极限的性质及四则运算法则.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7.掌握极限存在的两个准则，并会利用它们求极限，掌握利用两个重要极限求极限的方法.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8.理解无穷小量、无穷大量的概念，幸握无穷小量的比较方法，会用等价无穷小量求极限.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9.理解函数连续性的概念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含左连续与右连续</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，会判别函数间断点的类型.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10.了解连续函数的性质和初等函数的连续性.理解闭区间上连续函数的性质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有界性、最大值和最小值定理、介值定理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，并会应用这些性质.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二、一元函数微分学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导数和微分的概念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导数的几何意义和物理意义</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函数的可导性与连续性之间的关系平面曲线的切线和法线</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导数和微分的四则运算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基本初等函数的导数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复合函数、反函数、隐函数以及参数方程所确定的函数的微分法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高阶导数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一阶微分形式的不变性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微 分中值定理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洛必达</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L’Hospital</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法则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函数单调性的判别</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函数的极值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函数图形的凹凸性、拐点及渐近线</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函数图形的描绘</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函数的最大值与最小值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弧微分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曲率的概念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曲丰圆与曲率半径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1.理解导数和微分的概念，理解导数与微分的关系，理解导数的几何意义，会求平面曲线的切线方程和法线方程，了解导数的物理意义，会用导数描述一些物理量，理解函数的可导性与连续性之间的关系.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2.掌握导数的四则运算法则和复合函数的求导法则，掌握基本初等函数的导数公式.了解微分的四则运算法则和一阶微分形式的不变性</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会求函数的微分.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3.了解高阶导数的概念，会求简单函数的高阶导数.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4.会求分段函数的导数，会求隐函数和由参数方程所确定的函数以及反函数的导数.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5.理解并会用罗尔</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Rolle</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定理、拉格朗日</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Lagrange</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中值定理和泰勒</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Taylor</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定理，了解并会用柯西</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Cauchy</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中值定理.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6.掌握用洛必达法则求未定式极限的方法.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7.理解函数的极值概念，掌握用导数判断丽数的单调性和求函数极值的方法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掌握函数的最大值和最小值的求法及其应用.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8.会用导数判断函数图形的凹凸性</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在区间（</w:t>
      </w:r>
      <w:r>
        <w:rPr>
          <w:rFonts w:hint="default" w:ascii="宋体" w:hAnsi="宋体" w:eastAsia="宋体" w:cs="宋体"/>
          <w:b w:val="0"/>
          <w:bCs/>
          <w:sz w:val="28"/>
          <w:szCs w:val="28"/>
          <w:lang w:val="en-US" w:eastAsia="zh-CN"/>
        </w:rPr>
        <w:object>
          <v:shape id="_x0000_i1058" o:spt="75" type="#_x0000_t75" style="height:16pt;width:20pt;" o:ole="t" filled="f" o:preferrelative="t" stroked="f" coordsize="21600,21600">
            <v:path/>
            <v:fill on="f" focussize="0,0"/>
            <v:stroke on="f"/>
            <v:imagedata r:id="rId70" o:title=""/>
            <o:lock v:ext="edit" aspectratio="f"/>
            <w10:wrap type="none"/>
            <w10:anchorlock/>
          </v:shape>
          <o:OLEObject Type="Embed" ProgID="Equation.DSMT4" ShapeID="_x0000_i1058" DrawAspect="Content" ObjectID="_1468075758" r:id="rId69">
            <o:LockedField>false</o:LockedField>
          </o:OLEObject>
        </w:object>
      </w:r>
      <w:r>
        <w:rPr>
          <w:rFonts w:hint="default" w:ascii="宋体" w:hAnsi="宋体" w:eastAsia="宋体" w:cs="宋体"/>
          <w:b w:val="0"/>
          <w:bCs/>
          <w:sz w:val="28"/>
          <w:szCs w:val="28"/>
          <w:lang w:val="en-US" w:eastAsia="zh-CN"/>
        </w:rPr>
        <w:t>）内</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设函数</w:t>
      </w:r>
      <w:r>
        <w:rPr>
          <w:rFonts w:hint="default" w:ascii="宋体" w:hAnsi="宋体" w:eastAsia="宋体" w:cs="宋体"/>
          <w:b w:val="0"/>
          <w:bCs/>
          <w:sz w:val="28"/>
          <w:szCs w:val="28"/>
          <w:lang w:val="en-US" w:eastAsia="zh-CN"/>
        </w:rPr>
        <w:object>
          <v:shape id="_x0000_i1059" o:spt="75" type="#_x0000_t75" style="height:16pt;width:27pt;" o:ole="t" filled="f" o:preferrelative="t" stroked="f" coordsize="21600,21600">
            <v:path/>
            <v:fill on="f" focussize="0,0"/>
            <v:stroke on="f"/>
            <v:imagedata r:id="rId72" o:title=""/>
            <o:lock v:ext="edit" aspectratio="f"/>
            <w10:wrap type="none"/>
            <w10:anchorlock/>
          </v:shape>
          <o:OLEObject Type="Embed" ProgID="Equation.DSMT4" ShapeID="_x0000_i1059" DrawAspect="Content" ObjectID="_1468075759" r:id="rId71">
            <o:LockedField>false</o:LockedField>
          </o:OLEObject>
        </w:object>
      </w:r>
      <w:r>
        <w:rPr>
          <w:rFonts w:hint="default" w:ascii="宋体" w:hAnsi="宋体" w:eastAsia="宋体" w:cs="宋体"/>
          <w:b w:val="0"/>
          <w:bCs/>
          <w:sz w:val="28"/>
          <w:szCs w:val="28"/>
          <w:lang w:val="en-US" w:eastAsia="zh-CN"/>
        </w:rPr>
        <w:t>具有二阶导数.当</w:t>
      </w:r>
      <w:r>
        <w:rPr>
          <w:rFonts w:hint="default" w:ascii="宋体" w:hAnsi="宋体" w:eastAsia="宋体" w:cs="宋体"/>
          <w:b w:val="0"/>
          <w:bCs/>
          <w:sz w:val="28"/>
          <w:szCs w:val="28"/>
          <w:lang w:val="en-US" w:eastAsia="zh-CN"/>
        </w:rPr>
        <w:object>
          <v:shape id="_x0000_i1060" o:spt="75" type="#_x0000_t75" style="height:16pt;width:31pt;" o:ole="t" filled="f" o:preferrelative="t" stroked="f" coordsize="21600,21600">
            <v:path/>
            <v:fill on="f" focussize="0,0"/>
            <v:stroke on="f"/>
            <v:imagedata r:id="rId74" o:title=""/>
            <o:lock v:ext="edit" aspectratio="f"/>
            <w10:wrap type="none"/>
            <w10:anchorlock/>
          </v:shape>
          <o:OLEObject Type="Embed" ProgID="Equation.DSMT4" ShapeID="_x0000_i1060" DrawAspect="Content" ObjectID="_1468075760" r:id="rId73">
            <o:LockedField>false</o:LockedField>
          </o:OLEObject>
        </w:object>
      </w:r>
      <w:r>
        <w:rPr>
          <w:rFonts w:hint="default" w:ascii="宋体" w:hAnsi="宋体" w:eastAsia="宋体" w:cs="宋体"/>
          <w:b w:val="0"/>
          <w:bCs/>
          <w:sz w:val="28"/>
          <w:szCs w:val="28"/>
          <w:lang w:val="en-US" w:eastAsia="zh-CN"/>
        </w:rPr>
        <w:t>&gt;0时，</w:t>
      </w:r>
      <w:r>
        <w:rPr>
          <w:rFonts w:hint="default" w:ascii="宋体" w:hAnsi="宋体" w:eastAsia="宋体" w:cs="宋体"/>
          <w:b w:val="0"/>
          <w:bCs/>
          <w:sz w:val="28"/>
          <w:szCs w:val="28"/>
          <w:lang w:val="en-US" w:eastAsia="zh-CN"/>
        </w:rPr>
        <w:object>
          <v:shape id="_x0000_i1061" o:spt="75" type="#_x0000_t75" style="height:16pt;width:27pt;" o:ole="t" filled="f" o:preferrelative="t" stroked="f" coordsize="21600,21600">
            <v:path/>
            <v:fill on="f" focussize="0,0"/>
            <v:stroke on="f"/>
            <v:imagedata r:id="rId72" o:title=""/>
            <o:lock v:ext="edit" aspectratio="f"/>
            <w10:wrap type="none"/>
            <w10:anchorlock/>
          </v:shape>
          <o:OLEObject Type="Embed" ProgID="Equation.DSMT4" ShapeID="_x0000_i1061" DrawAspect="Content" ObjectID="_1468075761" r:id="rId75">
            <o:LockedField>false</o:LockedField>
          </o:OLEObject>
        </w:object>
      </w:r>
      <w:r>
        <w:rPr>
          <w:rFonts w:hint="default" w:ascii="宋体" w:hAnsi="宋体" w:eastAsia="宋体" w:cs="宋体"/>
          <w:b w:val="0"/>
          <w:bCs/>
          <w:sz w:val="28"/>
          <w:szCs w:val="28"/>
          <w:lang w:val="en-US" w:eastAsia="zh-CN"/>
        </w:rPr>
        <w:t>的图形是凹的；当</w:t>
      </w:r>
      <w:r>
        <w:rPr>
          <w:rFonts w:hint="default" w:ascii="宋体" w:hAnsi="宋体" w:eastAsia="宋体" w:cs="宋体"/>
          <w:b w:val="0"/>
          <w:bCs/>
          <w:sz w:val="28"/>
          <w:szCs w:val="28"/>
          <w:lang w:val="en-US" w:eastAsia="zh-CN"/>
        </w:rPr>
        <w:object>
          <v:shape id="_x0000_i1062" o:spt="75" type="#_x0000_t75" style="height:16pt;width:27pt;" o:ole="t" filled="f" o:preferrelative="t" stroked="f" coordsize="21600,21600">
            <v:path/>
            <v:fill on="f" focussize="0,0"/>
            <v:stroke on="f"/>
            <v:imagedata r:id="rId77" o:title=""/>
            <o:lock v:ext="edit" aspectratio="f"/>
            <w10:wrap type="none"/>
            <w10:anchorlock/>
          </v:shape>
          <o:OLEObject Type="Embed" ProgID="Equation.DSMT4" ShapeID="_x0000_i1062" DrawAspect="Content" ObjectID="_1468075762" r:id="rId76">
            <o:LockedField>false</o:LockedField>
          </o:OLEObject>
        </w:object>
      </w:r>
      <w:r>
        <w:rPr>
          <w:rFonts w:hint="default" w:ascii="宋体" w:hAnsi="宋体" w:eastAsia="宋体" w:cs="宋体"/>
          <w:b w:val="0"/>
          <w:bCs/>
          <w:sz w:val="28"/>
          <w:szCs w:val="28"/>
          <w:lang w:val="en-US" w:eastAsia="zh-CN"/>
        </w:rPr>
        <w:t>&lt;0时，</w:t>
      </w:r>
      <w:r>
        <w:rPr>
          <w:rFonts w:hint="default" w:ascii="宋体" w:hAnsi="宋体" w:eastAsia="宋体" w:cs="宋体"/>
          <w:b w:val="0"/>
          <w:bCs/>
          <w:sz w:val="28"/>
          <w:szCs w:val="28"/>
          <w:lang w:val="en-US" w:eastAsia="zh-CN"/>
        </w:rPr>
        <w:object>
          <v:shape id="_x0000_i1063" o:spt="75" type="#_x0000_t75" style="height:16pt;width:27pt;" o:ole="t" filled="f" o:preferrelative="t" stroked="f" coordsize="21600,21600">
            <v:path/>
            <v:fill on="f" focussize="0,0"/>
            <v:stroke on="f"/>
            <v:imagedata r:id="rId72" o:title=""/>
            <o:lock v:ext="edit" aspectratio="f"/>
            <w10:wrap type="none"/>
            <w10:anchorlock/>
          </v:shape>
          <o:OLEObject Type="Embed" ProgID="Equation.DSMT4" ShapeID="_x0000_i1063" DrawAspect="Content" ObjectID="_1468075763" r:id="rId78">
            <o:LockedField>false</o:LockedField>
          </o:OLEObject>
        </w:object>
      </w:r>
      <w:r>
        <w:rPr>
          <w:rFonts w:hint="default" w:ascii="宋体" w:hAnsi="宋体" w:eastAsia="宋体" w:cs="宋体"/>
          <w:b w:val="0"/>
          <w:bCs/>
          <w:sz w:val="28"/>
          <w:szCs w:val="28"/>
          <w:lang w:val="en-US" w:eastAsia="zh-CN"/>
        </w:rPr>
        <w:t>的图形是凸的</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，会求函数图形的拐点以及水平、铅直和斜渐近线，会描绘函数的图形.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9.了解曲率、曲率圆与曲率半径的概念，会计算曲率和曲率半径.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三、一元函数积分学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原函数和不定积分的概念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不定积分的基本性质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基本积分公式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定积分的概念和基本性质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定积分中值定理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积分上限的函数及其导数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牛顿-菜布尼茨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Newton-Leibniz</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公式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不定积分和定积分的换元积分法与分部积分法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有理函数、三角函数有理式和简单无理函数的积分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反常</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广义</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积分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定积分的应用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1.理解原函数的概念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理解不定积分和定积分的概念.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2.掌握不定积分的基本公式</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掌握不定积分和定积分的性质及定积分中值定理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掌握换元积分法与分部积分法.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3.会求有理函数、三角函数有理式和简单无理丽数的积分.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4.理解积分上限的函数，会求它的导数</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掌握牛顿-莱布尼茨公式</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5.理解反常积分的概念，了解反常积分收敛的比较判别法，会计算反常积分</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w:t>
      </w:r>
      <w:r>
        <w:rPr>
          <w:rFonts w:hint="eastAsia" w:ascii="宋体" w:hAnsi="宋体" w:eastAsia="宋体" w:cs="宋体"/>
          <w:b w:val="0"/>
          <w:bCs/>
          <w:sz w:val="28"/>
          <w:szCs w:val="28"/>
          <w:lang w:val="en-US" w:eastAsia="zh-CN"/>
        </w:rPr>
        <w:t>掌</w:t>
      </w:r>
      <w:r>
        <w:rPr>
          <w:rFonts w:hint="default" w:ascii="宋体" w:hAnsi="宋体" w:eastAsia="宋体" w:cs="宋体"/>
          <w:b w:val="0"/>
          <w:bCs/>
          <w:sz w:val="28"/>
          <w:szCs w:val="28"/>
          <w:lang w:val="en-US" w:eastAsia="zh-CN"/>
        </w:rPr>
        <w:t>握用定积分表达和计</w:t>
      </w:r>
      <w:r>
        <w:rPr>
          <w:rFonts w:hint="eastAsia" w:ascii="宋体" w:hAnsi="宋体" w:eastAsia="宋体" w:cs="宋体"/>
          <w:b w:val="0"/>
          <w:bCs/>
          <w:sz w:val="28"/>
          <w:szCs w:val="28"/>
          <w:lang w:val="en-US" w:eastAsia="zh-CN"/>
        </w:rPr>
        <w:t>算一</w:t>
      </w:r>
      <w:r>
        <w:rPr>
          <w:rFonts w:hint="default" w:ascii="宋体" w:hAnsi="宋体" w:eastAsia="宋体" w:cs="宋体"/>
          <w:b w:val="0"/>
          <w:bCs/>
          <w:sz w:val="28"/>
          <w:szCs w:val="28"/>
          <w:lang w:val="en-US" w:eastAsia="zh-CN"/>
        </w:rPr>
        <w:t>些几何量与物理量</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平面图形的</w:t>
      </w:r>
      <w:r>
        <w:rPr>
          <w:rFonts w:hint="eastAsia" w:ascii="宋体" w:hAnsi="宋体" w:eastAsia="宋体" w:cs="宋体"/>
          <w:b w:val="0"/>
          <w:bCs/>
          <w:sz w:val="28"/>
          <w:szCs w:val="28"/>
          <w:lang w:val="en-US" w:eastAsia="zh-CN"/>
        </w:rPr>
        <w:t>面积、平面曲线的弧长、旋转体的体积及侧面积、平行截面面积为已知的</w:t>
      </w:r>
      <w:r>
        <w:rPr>
          <w:rFonts w:hint="default" w:ascii="宋体" w:hAnsi="宋体" w:eastAsia="宋体" w:cs="宋体"/>
          <w:b w:val="0"/>
          <w:bCs/>
          <w:sz w:val="28"/>
          <w:szCs w:val="28"/>
          <w:lang w:val="en-US" w:eastAsia="zh-CN"/>
        </w:rPr>
        <w:t>立体</w:t>
      </w:r>
      <w:r>
        <w:rPr>
          <w:rFonts w:hint="eastAsia" w:ascii="宋体" w:hAnsi="宋体" w:eastAsia="宋体" w:cs="宋体"/>
          <w:b w:val="0"/>
          <w:bCs/>
          <w:sz w:val="28"/>
          <w:szCs w:val="28"/>
          <w:lang w:val="en-US" w:eastAsia="zh-CN"/>
        </w:rPr>
        <w:t>体积</w:t>
      </w:r>
      <w:r>
        <w:rPr>
          <w:rFonts w:hint="default" w:ascii="宋体" w:hAnsi="宋体" w:eastAsia="宋体" w:cs="宋体"/>
          <w:b w:val="0"/>
          <w:bCs/>
          <w:sz w:val="28"/>
          <w:szCs w:val="28"/>
          <w:lang w:val="en-US" w:eastAsia="zh-CN"/>
        </w:rPr>
        <w:t>、功、引力、压力，质</w:t>
      </w:r>
      <w:r>
        <w:rPr>
          <w:rFonts w:hint="eastAsia" w:ascii="宋体" w:hAnsi="宋体" w:eastAsia="宋体" w:cs="宋体"/>
          <w:b w:val="0"/>
          <w:bCs/>
          <w:sz w:val="28"/>
          <w:szCs w:val="28"/>
          <w:lang w:val="en-US" w:eastAsia="zh-CN"/>
        </w:rPr>
        <w:t>心</w:t>
      </w:r>
      <w:r>
        <w:rPr>
          <w:rFonts w:hint="default" w:ascii="宋体" w:hAnsi="宋体" w:eastAsia="宋体" w:cs="宋体"/>
          <w:b w:val="0"/>
          <w:bCs/>
          <w:sz w:val="28"/>
          <w:szCs w:val="28"/>
          <w:lang w:val="en-US" w:eastAsia="zh-CN"/>
        </w:rPr>
        <w:t>，形心等</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及</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数平均值</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四、多元函数微积分学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多元函数的概念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二元函数的几何意义</w:t>
      </w:r>
      <w:r>
        <w:rPr>
          <w:rFonts w:hint="eastAsia" w:ascii="宋体" w:hAnsi="宋体" w:eastAsia="宋体" w:cs="宋体"/>
          <w:b w:val="0"/>
          <w:bCs/>
          <w:sz w:val="28"/>
          <w:szCs w:val="28"/>
          <w:lang w:val="en-US" w:eastAsia="zh-CN"/>
        </w:rPr>
        <w:t>　二</w:t>
      </w:r>
      <w:r>
        <w:rPr>
          <w:rFonts w:hint="default" w:ascii="宋体" w:hAnsi="宋体" w:eastAsia="宋体" w:cs="宋体"/>
          <w:b w:val="0"/>
          <w:bCs/>
          <w:sz w:val="28"/>
          <w:szCs w:val="28"/>
          <w:lang w:val="en-US" w:eastAsia="zh-CN"/>
        </w:rPr>
        <w:t>元函数的的极限与连线</w:t>
      </w:r>
      <w:r>
        <w:rPr>
          <w:rFonts w:hint="eastAsia" w:ascii="宋体" w:hAnsi="宋体" w:eastAsia="宋体" w:cs="宋体"/>
          <w:b w:val="0"/>
          <w:bCs/>
          <w:sz w:val="28"/>
          <w:szCs w:val="28"/>
          <w:lang w:val="en-US" w:eastAsia="zh-CN"/>
        </w:rPr>
        <w:t>的</w:t>
      </w:r>
      <w:r>
        <w:rPr>
          <w:rFonts w:hint="default" w:ascii="宋体" w:hAnsi="宋体" w:eastAsia="宋体" w:cs="宋体"/>
          <w:b w:val="0"/>
          <w:bCs/>
          <w:sz w:val="28"/>
          <w:szCs w:val="28"/>
          <w:lang w:val="en-US" w:eastAsia="zh-CN"/>
        </w:rPr>
        <w:t>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有界</w:t>
      </w:r>
      <w:r>
        <w:rPr>
          <w:rFonts w:hint="eastAsia" w:ascii="宋体" w:hAnsi="宋体" w:eastAsia="宋体" w:cs="宋体"/>
          <w:b w:val="0"/>
          <w:bCs/>
          <w:sz w:val="28"/>
          <w:szCs w:val="28"/>
          <w:lang w:val="en-US" w:eastAsia="zh-CN"/>
        </w:rPr>
        <w:t>闭</w:t>
      </w:r>
      <w:r>
        <w:rPr>
          <w:rFonts w:hint="default" w:ascii="宋体" w:hAnsi="宋体" w:eastAsia="宋体" w:cs="宋体"/>
          <w:b w:val="0"/>
          <w:bCs/>
          <w:sz w:val="28"/>
          <w:szCs w:val="28"/>
          <w:lang w:val="en-US" w:eastAsia="zh-CN"/>
        </w:rPr>
        <w:t>区域上二元连续函数的性质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多元函数的偏导数和</w:t>
      </w:r>
      <w:r>
        <w:rPr>
          <w:rFonts w:hint="eastAsia" w:ascii="宋体" w:hAnsi="宋体" w:eastAsia="宋体" w:cs="宋体"/>
          <w:b w:val="0"/>
          <w:bCs/>
          <w:sz w:val="28"/>
          <w:szCs w:val="28"/>
          <w:lang w:val="en-US" w:eastAsia="zh-CN"/>
        </w:rPr>
        <w:t>全</w:t>
      </w:r>
      <w:r>
        <w:rPr>
          <w:rFonts w:hint="default" w:ascii="宋体" w:hAnsi="宋体" w:eastAsia="宋体" w:cs="宋体"/>
          <w:b w:val="0"/>
          <w:bCs/>
          <w:sz w:val="28"/>
          <w:szCs w:val="28"/>
          <w:lang w:val="en-US" w:eastAsia="zh-CN"/>
        </w:rPr>
        <w:t>微分多元复合函数、隐函数的求导法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二阶偏导数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多元函数的极值和条件</w:t>
      </w:r>
      <w:r>
        <w:rPr>
          <w:rFonts w:hint="eastAsia" w:ascii="宋体" w:hAnsi="宋体" w:eastAsia="宋体" w:cs="宋体"/>
          <w:b w:val="0"/>
          <w:bCs/>
          <w:sz w:val="28"/>
          <w:szCs w:val="28"/>
          <w:lang w:val="en-US" w:eastAsia="zh-CN"/>
        </w:rPr>
        <w:t>极</w:t>
      </w:r>
      <w:r>
        <w:rPr>
          <w:rFonts w:hint="default" w:ascii="宋体" w:hAnsi="宋体" w:eastAsia="宋体" w:cs="宋体"/>
          <w:b w:val="0"/>
          <w:bCs/>
          <w:sz w:val="28"/>
          <w:szCs w:val="28"/>
          <w:lang w:val="en-US" w:eastAsia="zh-CN"/>
        </w:rPr>
        <w:t>值、最大值和最小值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二重积分的概念、基本性质和计算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default" w:ascii="宋体" w:hAnsi="宋体" w:eastAsia="宋体" w:cs="宋体"/>
          <w:b w:val="0"/>
          <w:bCs/>
          <w:sz w:val="28"/>
          <w:szCs w:val="28"/>
          <w:lang w:val="en-US" w:eastAsia="zh-CN"/>
        </w:rPr>
        <w:t>.了解多元函数的概念，了解二元函数的几何意义</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2.了解二元函数的极限与连续的概念，了解有界闭区域上二元连续函数的性质.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3.了解多元函数偏导数与全微分的概念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会求多元复合函数一阶、二阶偏导数，会求全微分，了解隐函数存在定理，会求多元隐函数的偏导数.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4.了解多元函数极值和条件极值的概念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掌握多元函数极值存在的必要条件，了解二元函数极值存在的充分条件，会求二元函数的极值</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会用拉格朗日乘数法求条件极值，会求简单多元函数的最大值和最小值，并会解决</w:t>
      </w:r>
      <w:r>
        <w:rPr>
          <w:rFonts w:hint="eastAsia" w:ascii="宋体" w:hAnsi="宋体" w:eastAsia="宋体" w:cs="宋体"/>
          <w:b w:val="0"/>
          <w:bCs/>
          <w:sz w:val="28"/>
          <w:szCs w:val="28"/>
          <w:lang w:val="en-US" w:eastAsia="zh-CN"/>
        </w:rPr>
        <w:t>一</w:t>
      </w:r>
      <w:r>
        <w:rPr>
          <w:rFonts w:hint="default" w:ascii="宋体" w:hAnsi="宋体" w:eastAsia="宋体" w:cs="宋体"/>
          <w:b w:val="0"/>
          <w:bCs/>
          <w:sz w:val="28"/>
          <w:szCs w:val="28"/>
          <w:lang w:val="en-US" w:eastAsia="zh-CN"/>
        </w:rPr>
        <w:t>些简单的应用问题</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5.理解二重积分的概念，了解二重积分的基本性质，了解二重积分的中值定理，掌握二重积分的计算方法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直角坐标、极坐标</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五、常微分方程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常微分方程的基本概念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变量可分离的微分方程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齐次微分方程</w:t>
      </w:r>
      <w:r>
        <w:rPr>
          <w:rFonts w:hint="eastAsia" w:ascii="宋体" w:hAnsi="宋体" w:eastAsia="宋体" w:cs="宋体"/>
          <w:b w:val="0"/>
          <w:bCs/>
          <w:sz w:val="28"/>
          <w:szCs w:val="28"/>
          <w:lang w:val="en-US" w:eastAsia="zh-CN"/>
        </w:rPr>
        <w:t>　一</w:t>
      </w:r>
      <w:r>
        <w:rPr>
          <w:rFonts w:hint="default" w:ascii="宋体" w:hAnsi="宋体" w:eastAsia="宋体" w:cs="宋体"/>
          <w:b w:val="0"/>
          <w:bCs/>
          <w:sz w:val="28"/>
          <w:szCs w:val="28"/>
          <w:lang w:val="en-US" w:eastAsia="zh-CN"/>
        </w:rPr>
        <w:t>阶线性微分方程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可降阶的高阶微分方程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线性微分方程解的性质及解的结构定理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二阶常系数齐次线性微分方程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离于二阶的某些常系数齐次线性微分方程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简单的二阶常系数非齐次线性微分方程微分方程的简单应用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1.了解微分方程及其阶、解、通解、初始条件和特解等概念</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2.掌握变量可分离的微分方程及</w:t>
      </w:r>
      <w:r>
        <w:rPr>
          <w:rFonts w:hint="eastAsia" w:ascii="宋体" w:hAnsi="宋体" w:eastAsia="宋体" w:cs="宋体"/>
          <w:b w:val="0"/>
          <w:bCs/>
          <w:sz w:val="28"/>
          <w:szCs w:val="28"/>
          <w:lang w:val="en-US" w:eastAsia="zh-CN"/>
        </w:rPr>
        <w:t>一</w:t>
      </w:r>
      <w:r>
        <w:rPr>
          <w:rFonts w:hint="default" w:ascii="宋体" w:hAnsi="宋体" w:eastAsia="宋体" w:cs="宋体"/>
          <w:b w:val="0"/>
          <w:bCs/>
          <w:sz w:val="28"/>
          <w:szCs w:val="28"/>
          <w:lang w:val="en-US" w:eastAsia="zh-CN"/>
        </w:rPr>
        <w:t>阶线性微分方程的解法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会解齐次微分方程.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3.会用降阶法解下列形式的微分方程</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object>
          <v:shape id="_x0000_i1064" o:spt="75" type="#_x0000_t75" style="height:18pt;width:192pt;" o:ole="t" filled="f" o:preferrelative="t" stroked="f" coordsize="21600,21600">
            <v:path/>
            <v:fill on="f" focussize="0,0"/>
            <v:stroke on="f"/>
            <v:imagedata r:id="rId80" o:title=""/>
            <o:lock v:ext="edit" aspectratio="f"/>
            <w10:wrap type="none"/>
            <w10:anchorlock/>
          </v:shape>
          <o:OLEObject Type="Embed" ProgID="Equation.DSMT4" ShapeID="_x0000_i1064" DrawAspect="Content" ObjectID="_1468075764" r:id="rId79">
            <o:LockedField>false</o:LockedField>
          </o:OLEObject>
        </w:objec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4.理解线性微分方程解的性质及解的结构.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5.掌握二阶常系数齐次线性微分方程的解法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并会解某些高于二阶的常系数齐次线性微分方程.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6.会解自由项为多项式、指数函数、正弦函数、余弦函数以及它们的和与积的二阶常系数非齐次线性微分方程.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7.会用微分方程解决一些简单的应用问题.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线性代数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一、</w:t>
      </w:r>
      <w:r>
        <w:rPr>
          <w:rFonts w:hint="default" w:ascii="宋体" w:hAnsi="宋体" w:eastAsia="宋体" w:cs="宋体"/>
          <w:b/>
          <w:bCs w:val="0"/>
          <w:sz w:val="28"/>
          <w:szCs w:val="28"/>
          <w:lang w:val="en-US" w:eastAsia="zh-CN"/>
        </w:rPr>
        <w:t>行列式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行列式的概念和基本性质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行列式按行</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展开定理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1.了解行列式的概念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掌握行列式的性质.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2.会应用行列式的性质和行列式按行</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展开定理计算行列式</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矩阵的概念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矩阵的线性运算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矩阵的乘法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方阵的幂</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方阵乘积的行列式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矩阵的转置</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逆矩阵的概念和性质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矩阵可逆的充分必要条件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伴随矩阵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矩阵的初等变换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矩阵的秩</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矩阵的等价</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分块矩阵及其运算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1.理解矩阵的概念，了解单位矩阵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数量矩阵、对角矩阵、三角矩阵、对称矩阵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反对称矩阵和正交矩阵以及它们的性质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2.掌握矩阵的线性运算、乘法、转置以及它们的运算规律，了解方阵的幂与方阵乘积的行列式的性质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3.理解逆矩阵的概念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掌握逆矩阵的性质以及矩阵可逆的充分必要条件.理解伴随矩阵的概念，会用伴随矩阵求逆矩阵.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4.了解矩阵初等变换的概念，了解初等矩阵的性质和矩阵等价的概念，理解矩阵的秩的概念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掌握用初等变换求矩阵的秩和逆矩阵的方法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5.了解分块矩阵及其运算</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向</w:t>
      </w:r>
      <w:r>
        <w:rPr>
          <w:rFonts w:hint="default" w:ascii="宋体" w:hAnsi="宋体" w:eastAsia="宋体" w:cs="宋体"/>
          <w:b w:val="0"/>
          <w:bCs/>
          <w:sz w:val="28"/>
          <w:szCs w:val="28"/>
          <w:lang w:val="en-US" w:eastAsia="zh-CN"/>
        </w:rPr>
        <w:t>量的</w:t>
      </w:r>
      <w:r>
        <w:rPr>
          <w:rFonts w:hint="eastAsia" w:ascii="宋体" w:hAnsi="宋体" w:eastAsia="宋体" w:cs="宋体"/>
          <w:b w:val="0"/>
          <w:bCs/>
          <w:sz w:val="28"/>
          <w:szCs w:val="28"/>
          <w:lang w:val="en-US" w:eastAsia="zh-CN"/>
        </w:rPr>
        <w:t>概</w:t>
      </w:r>
      <w:r>
        <w:rPr>
          <w:rFonts w:hint="default" w:ascii="宋体" w:hAnsi="宋体" w:eastAsia="宋体" w:cs="宋体"/>
          <w:b w:val="0"/>
          <w:bCs/>
          <w:sz w:val="28"/>
          <w:szCs w:val="28"/>
          <w:lang w:val="en-US" w:eastAsia="zh-CN"/>
        </w:rPr>
        <w:t>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向量的线性组合和线性表示</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向量组的线性相关与</w:t>
      </w:r>
      <w:r>
        <w:rPr>
          <w:rFonts w:hint="eastAsia" w:ascii="宋体" w:hAnsi="宋体" w:eastAsia="宋体" w:cs="宋体"/>
          <w:b w:val="0"/>
          <w:bCs/>
          <w:sz w:val="28"/>
          <w:szCs w:val="28"/>
          <w:lang w:val="en-US" w:eastAsia="zh-CN"/>
        </w:rPr>
        <w:t>线性无关　</w:t>
      </w:r>
      <w:r>
        <w:rPr>
          <w:rFonts w:hint="default" w:ascii="宋体" w:hAnsi="宋体" w:eastAsia="宋体" w:cs="宋体"/>
          <w:b w:val="0"/>
          <w:bCs/>
          <w:sz w:val="28"/>
          <w:szCs w:val="28"/>
          <w:lang w:val="en-US" w:eastAsia="zh-CN"/>
        </w:rPr>
        <w:t>向量</w:t>
      </w:r>
      <w:r>
        <w:rPr>
          <w:rFonts w:hint="eastAsia" w:ascii="宋体" w:hAnsi="宋体" w:eastAsia="宋体" w:cs="宋体"/>
          <w:b w:val="0"/>
          <w:bCs/>
          <w:sz w:val="28"/>
          <w:szCs w:val="28"/>
          <w:lang w:val="en-US" w:eastAsia="zh-CN"/>
        </w:rPr>
        <w:t>组的极大线性无关组　等价向量组上 向量组的秩　向</w:t>
      </w:r>
      <w:r>
        <w:rPr>
          <w:rFonts w:hint="default" w:ascii="宋体" w:hAnsi="宋体" w:eastAsia="宋体" w:cs="宋体"/>
          <w:b w:val="0"/>
          <w:bCs/>
          <w:sz w:val="28"/>
          <w:szCs w:val="28"/>
          <w:lang w:val="en-US" w:eastAsia="zh-CN"/>
        </w:rPr>
        <w:t>量组的秩与矩阵的秩之间的关系</w:t>
      </w:r>
      <w:r>
        <w:rPr>
          <w:rFonts w:hint="eastAsia" w:ascii="宋体" w:hAnsi="宋体" w:eastAsia="宋体" w:cs="宋体"/>
          <w:b w:val="0"/>
          <w:bCs/>
          <w:sz w:val="28"/>
          <w:szCs w:val="28"/>
          <w:lang w:val="en-US" w:eastAsia="zh-CN"/>
        </w:rPr>
        <w:t>　向量的内积　线性无关向量组的正交规范化方法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w:t>
      </w:r>
      <w:r>
        <w:rPr>
          <w:rFonts w:hint="default" w:ascii="宋体" w:hAnsi="宋体" w:eastAsia="宋体" w:cs="宋体"/>
          <w:b/>
          <w:bCs w:val="0"/>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default" w:ascii="宋体" w:hAnsi="宋体" w:eastAsia="宋体" w:cs="宋体"/>
          <w:b w:val="0"/>
          <w:bCs/>
          <w:sz w:val="28"/>
          <w:szCs w:val="28"/>
          <w:lang w:val="en-US" w:eastAsia="zh-CN"/>
        </w:rPr>
        <w:t>.理解</w:t>
      </w:r>
      <w:r>
        <w:rPr>
          <w:rFonts w:hint="default" w:ascii="宋体" w:hAnsi="宋体" w:eastAsia="宋体" w:cs="宋体"/>
          <w:b w:val="0"/>
          <w:bCs/>
          <w:sz w:val="28"/>
          <w:szCs w:val="28"/>
          <w:lang w:val="en-US" w:eastAsia="zh-CN"/>
        </w:rPr>
        <w:object>
          <v:shape id="_x0000_i1065" o:spt="75" type="#_x0000_t75" style="height:11pt;width:10pt;" o:ole="t" filled="f" o:preferrelative="t" stroked="f" coordsize="21600,21600">
            <v:path/>
            <v:fill on="f" focussize="0,0"/>
            <v:stroke on="f"/>
            <v:imagedata r:id="rId82" o:title=""/>
            <o:lock v:ext="edit" aspectratio="f"/>
            <w10:wrap type="none"/>
            <w10:anchorlock/>
          </v:shape>
          <o:OLEObject Type="Embed" ProgID="Equation.DSMT4" ShapeID="_x0000_i1065" DrawAspect="Content" ObjectID="_1468075765" r:id="rId81">
            <o:LockedField>false</o:LockedField>
          </o:OLEObject>
        </w:object>
      </w:r>
      <w:r>
        <w:rPr>
          <w:rFonts w:hint="eastAsia" w:ascii="宋体" w:hAnsi="宋体" w:eastAsia="宋体" w:cs="宋体"/>
          <w:b w:val="0"/>
          <w:bCs/>
          <w:sz w:val="28"/>
          <w:szCs w:val="28"/>
          <w:lang w:val="en-US" w:eastAsia="zh-CN"/>
        </w:rPr>
        <w:t>维</w:t>
      </w:r>
      <w:r>
        <w:rPr>
          <w:rFonts w:hint="default" w:ascii="宋体" w:hAnsi="宋体" w:eastAsia="宋体" w:cs="宋体"/>
          <w:b w:val="0"/>
          <w:bCs/>
          <w:sz w:val="28"/>
          <w:szCs w:val="28"/>
          <w:lang w:val="en-US" w:eastAsia="zh-CN"/>
        </w:rPr>
        <w:t>向量</w:t>
      </w:r>
      <w:r>
        <w:rPr>
          <w:rFonts w:hint="eastAsia" w:ascii="宋体" w:hAnsi="宋体" w:eastAsia="宋体" w:cs="宋体"/>
          <w:b w:val="0"/>
          <w:bCs/>
          <w:sz w:val="28"/>
          <w:szCs w:val="28"/>
          <w:lang w:val="en-US" w:eastAsia="zh-CN"/>
        </w:rPr>
        <w:t>、向量的</w:t>
      </w:r>
      <w:r>
        <w:rPr>
          <w:rFonts w:hint="default" w:ascii="宋体" w:hAnsi="宋体" w:eastAsia="宋体" w:cs="宋体"/>
          <w:b w:val="0"/>
          <w:bCs/>
          <w:sz w:val="28"/>
          <w:szCs w:val="28"/>
          <w:lang w:val="en-US" w:eastAsia="zh-CN"/>
        </w:rPr>
        <w:t>线性</w:t>
      </w:r>
      <w:r>
        <w:rPr>
          <w:rFonts w:hint="eastAsia" w:ascii="宋体" w:hAnsi="宋体" w:eastAsia="宋体" w:cs="宋体"/>
          <w:b w:val="0"/>
          <w:bCs/>
          <w:sz w:val="28"/>
          <w:szCs w:val="28"/>
          <w:lang w:val="en-US" w:eastAsia="zh-CN"/>
        </w:rPr>
        <w:t>组合与线性表示的概念</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2.理解向量组线性相关、线性无关的概念，掌握向量组线性相关、线性无关的有关性质及判别法</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w:t>
      </w:r>
      <w:r>
        <w:rPr>
          <w:rFonts w:hint="eastAsia" w:ascii="宋体" w:hAnsi="宋体" w:eastAsia="宋体" w:cs="宋体"/>
          <w:b w:val="0"/>
          <w:bCs/>
          <w:sz w:val="28"/>
          <w:szCs w:val="28"/>
          <w:lang w:val="en-US" w:eastAsia="zh-CN"/>
        </w:rPr>
        <w:t>了解向量组的极大线性无关组和向量组的秩的概念，会求向量组的极大线性无关组及秩</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w:t>
      </w:r>
      <w:r>
        <w:rPr>
          <w:rFonts w:hint="eastAsia" w:ascii="宋体" w:hAnsi="宋体" w:eastAsia="宋体" w:cs="宋体"/>
          <w:b w:val="0"/>
          <w:bCs/>
          <w:sz w:val="28"/>
          <w:szCs w:val="28"/>
          <w:lang w:val="en-US" w:eastAsia="zh-CN"/>
        </w:rPr>
        <w:t>了解向量组等价的概念，了解矩阵的秩与其行（列）向量组的秩</w:t>
      </w:r>
      <w:r>
        <w:rPr>
          <w:rFonts w:hint="default" w:ascii="宋体" w:hAnsi="宋体" w:eastAsia="宋体" w:cs="宋体"/>
          <w:b w:val="0"/>
          <w:bCs/>
          <w:sz w:val="28"/>
          <w:szCs w:val="28"/>
          <w:lang w:val="en-US" w:eastAsia="zh-CN"/>
        </w:rPr>
        <w:t>的关系</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5.了解内积的概念，掌握线性无关向量组正交规范化的施密特</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Schmidt</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四、线性方程组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线性方程组的克拉默</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Cramer</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法则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齐次线性方程组有非零解的充分必要条件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非齐次线性方程组有解的充分必要条件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线性方程组解的性质和解的结构</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齐次线性方程组的基础解系和通解</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非齐次线性方程组的通解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1.会用克拉默法则.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2.理解齐次线性方程组有非零解的充分必要条件及非齐次线性方程组有解的充分必要条件.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3.理解齐次线性方程组的基础解系及通解的概念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掌握齐次线性方程组的基础解系和通解的求法.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4.理解非齐次线性方程组的解的结构及通解的概念.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5.会用初等行变换求解线性方程组.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五、矩阵的特征值和特征向量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矩阵的特征值和特征向量的概念、性质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相似矩阵的概念及性质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矩阵可相似对角化的充分必要条件及相似对角矩阵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实对称矩阵的特征值</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特征向量及其相似对角矩阵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1.理解矩阵的特征值和特征向量的概念及性质，会求矩阵的特征值和特征向量.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2.理解相似矩阵的概念、性质及矩阵可相似对角化的充分必要条件</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掌握将矩阵化为相似对角矩阵的</w:t>
      </w:r>
      <w:r>
        <w:rPr>
          <w:rFonts w:hint="eastAsia" w:ascii="宋体" w:hAnsi="宋体" w:eastAsia="宋体" w:cs="宋体"/>
          <w:b w:val="0"/>
          <w:bCs/>
          <w:sz w:val="28"/>
          <w:szCs w:val="28"/>
          <w:lang w:val="en-US" w:eastAsia="zh-CN"/>
        </w:rPr>
        <w:t>方法</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w:t>
      </w:r>
      <w:r>
        <w:rPr>
          <w:rFonts w:hint="eastAsia" w:ascii="宋体" w:hAnsi="宋体" w:eastAsia="宋体" w:cs="宋体"/>
          <w:b w:val="0"/>
          <w:bCs/>
          <w:sz w:val="28"/>
          <w:szCs w:val="28"/>
          <w:lang w:val="en-US" w:eastAsia="zh-CN"/>
        </w:rPr>
        <w:t>掌握</w:t>
      </w:r>
      <w:r>
        <w:rPr>
          <w:rFonts w:hint="default" w:ascii="宋体" w:hAnsi="宋体" w:eastAsia="宋体" w:cs="宋体"/>
          <w:b w:val="0"/>
          <w:bCs/>
          <w:sz w:val="28"/>
          <w:szCs w:val="28"/>
          <w:lang w:val="en-US" w:eastAsia="zh-CN"/>
        </w:rPr>
        <w:t>实对称矩阵的特征值和特征向量的性质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六、二次型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二次型及其矩阵表示</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合同变换与合同矩阵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二次型的秩</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惯性定理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二次型的标准形和规范形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用正交变换和配方法化二次型为标准形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二次型及其矩阵的正定性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1.掌握二次型及其矩阵表示，了解二次型秩的概念，了解合同变换与合同矩阵的概念，了解二次型的标准形、规范形的概念以及惯性定理.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2.掌握用正交变换化二次型为标准形的方法，会用配方法化二次型为标准形</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3.理解正定二次型、正定矩阵的概念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并掌握其判别法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数学</w:t>
      </w:r>
      <w:r>
        <w:rPr>
          <w:rFonts w:hint="eastAsia" w:ascii="宋体" w:hAnsi="宋体" w:eastAsia="宋体" w:cs="宋体"/>
          <w:b/>
          <w:bCs w:val="0"/>
          <w:sz w:val="28"/>
          <w:szCs w:val="28"/>
          <w:lang w:val="en-US" w:eastAsia="zh-CN"/>
        </w:rPr>
        <w:t>（</w:t>
      </w:r>
      <w:r>
        <w:rPr>
          <w:rFonts w:hint="default" w:ascii="宋体" w:hAnsi="宋体" w:eastAsia="宋体" w:cs="宋体"/>
          <w:b/>
          <w:bCs w:val="0"/>
          <w:sz w:val="28"/>
          <w:szCs w:val="28"/>
          <w:lang w:val="en-US" w:eastAsia="zh-CN"/>
        </w:rPr>
        <w:t>三</w:t>
      </w:r>
      <w:r>
        <w:rPr>
          <w:rFonts w:hint="eastAsia" w:ascii="宋体" w:hAnsi="宋体" w:eastAsia="宋体" w:cs="宋体"/>
          <w:b/>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微积分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一</w:t>
      </w:r>
      <w:r>
        <w:rPr>
          <w:rFonts w:hint="eastAsia" w:ascii="宋体" w:hAnsi="宋体" w:eastAsia="宋体" w:cs="宋体"/>
          <w:b/>
          <w:bCs w:val="0"/>
          <w:sz w:val="28"/>
          <w:szCs w:val="28"/>
          <w:lang w:val="en-US" w:eastAsia="zh-CN"/>
        </w:rPr>
        <w:t>、</w:t>
      </w:r>
      <w:r>
        <w:rPr>
          <w:rFonts w:hint="default" w:ascii="宋体" w:hAnsi="宋体" w:eastAsia="宋体" w:cs="宋体"/>
          <w:b/>
          <w:bCs w:val="0"/>
          <w:sz w:val="28"/>
          <w:szCs w:val="28"/>
          <w:lang w:val="en-US" w:eastAsia="zh-CN"/>
        </w:rPr>
        <w:t>函数、极限、连续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函数的概念及表法法　函数的有界性、单调性、周期性和奇偶性　</w:t>
      </w:r>
      <w:r>
        <w:rPr>
          <w:rFonts w:hint="default" w:ascii="宋体" w:hAnsi="宋体" w:eastAsia="宋体" w:cs="宋体"/>
          <w:b w:val="0"/>
          <w:bCs/>
          <w:sz w:val="28"/>
          <w:szCs w:val="28"/>
          <w:lang w:val="en-US" w:eastAsia="zh-CN"/>
        </w:rPr>
        <w:t>复合函数、反函数、分段</w:t>
      </w:r>
      <w:r>
        <w:rPr>
          <w:rFonts w:hint="eastAsia" w:ascii="宋体" w:hAnsi="宋体" w:eastAsia="宋体" w:cs="宋体"/>
          <w:b w:val="0"/>
          <w:bCs/>
          <w:sz w:val="28"/>
          <w:szCs w:val="28"/>
          <w:lang w:val="en-US" w:eastAsia="zh-CN"/>
        </w:rPr>
        <w:t>函数</w:t>
      </w:r>
      <w:r>
        <w:rPr>
          <w:rFonts w:hint="default" w:ascii="宋体" w:hAnsi="宋体" w:eastAsia="宋体" w:cs="宋体"/>
          <w:b w:val="0"/>
          <w:bCs/>
          <w:sz w:val="28"/>
          <w:szCs w:val="28"/>
          <w:lang w:val="en-US" w:eastAsia="zh-CN"/>
        </w:rPr>
        <w:t>和隐</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基本初等函数的性</w:t>
      </w:r>
      <w:r>
        <w:rPr>
          <w:rFonts w:hint="eastAsia" w:ascii="宋体" w:hAnsi="宋体" w:eastAsia="宋体" w:cs="宋体"/>
          <w:b w:val="0"/>
          <w:bCs/>
          <w:sz w:val="28"/>
          <w:szCs w:val="28"/>
          <w:lang w:val="en-US" w:eastAsia="zh-CN"/>
        </w:rPr>
        <w:t>质</w:t>
      </w:r>
      <w:r>
        <w:rPr>
          <w:rFonts w:hint="default" w:ascii="宋体" w:hAnsi="宋体" w:eastAsia="宋体" w:cs="宋体"/>
          <w:b w:val="0"/>
          <w:bCs/>
          <w:sz w:val="28"/>
          <w:szCs w:val="28"/>
          <w:lang w:val="en-US" w:eastAsia="zh-CN"/>
        </w:rPr>
        <w:t>及其</w:t>
      </w:r>
      <w:r>
        <w:rPr>
          <w:rFonts w:hint="eastAsia" w:ascii="宋体" w:hAnsi="宋体" w:eastAsia="宋体" w:cs="宋体"/>
          <w:b w:val="0"/>
          <w:bCs/>
          <w:sz w:val="28"/>
          <w:szCs w:val="28"/>
          <w:lang w:val="en-US" w:eastAsia="zh-CN"/>
        </w:rPr>
        <w:t>图</w:t>
      </w:r>
      <w:r>
        <w:rPr>
          <w:rFonts w:hint="default" w:ascii="宋体" w:hAnsi="宋体" w:eastAsia="宋体" w:cs="宋体"/>
          <w:b w:val="0"/>
          <w:bCs/>
          <w:sz w:val="28"/>
          <w:szCs w:val="28"/>
          <w:lang w:val="en-US" w:eastAsia="zh-CN"/>
        </w:rPr>
        <w:t>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初等函数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函数关系的建立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数列极限与函数极限的定义及其性质　函数的左极限和右极限</w:t>
      </w:r>
      <w:r>
        <w:rPr>
          <w:rFonts w:hint="default" w:ascii="宋体" w:hAnsi="宋体" w:eastAsia="宋体" w:cs="宋体"/>
          <w:b w:val="0"/>
          <w:bCs/>
          <w:sz w:val="28"/>
          <w:szCs w:val="28"/>
          <w:lang w:val="en-US" w:eastAsia="zh-CN"/>
        </w:rPr>
        <w:t>无穷小量和无穷大量的概念及其关系</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无穷小量的性质及无穷小量的比较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极限的四则运算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极限存在的两个准则</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单调有界准则和夹</w:t>
      </w:r>
      <w:r>
        <w:rPr>
          <w:rFonts w:hint="eastAsia" w:ascii="宋体" w:hAnsi="宋体" w:eastAsia="宋体" w:cs="宋体"/>
          <w:b w:val="0"/>
          <w:bCs/>
          <w:sz w:val="28"/>
          <w:szCs w:val="28"/>
          <w:lang w:val="en-US" w:eastAsia="zh-CN"/>
        </w:rPr>
        <w:t>逼</w:t>
      </w:r>
      <w:r>
        <w:rPr>
          <w:rFonts w:hint="default" w:ascii="宋体" w:hAnsi="宋体" w:eastAsia="宋体" w:cs="宋体"/>
          <w:b w:val="0"/>
          <w:bCs/>
          <w:sz w:val="28"/>
          <w:szCs w:val="28"/>
          <w:lang w:val="en-US" w:eastAsia="zh-CN"/>
        </w:rPr>
        <w:t>准则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两个重要极限</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66" o:spt="75" type="#_x0000_t75" style="height:37pt;width:139pt;" o:ole="t" filled="f" o:preferrelative="t" stroked="f" coordsize="21600,21600">
            <v:path/>
            <v:fill on="f" focussize="0,0"/>
            <v:stroke on="f"/>
            <v:imagedata r:id="rId84" o:title=""/>
            <o:lock v:ext="edit" aspectratio="f"/>
            <w10:wrap type="none"/>
            <w10:anchorlock/>
          </v:shape>
          <o:OLEObject Type="Embed" ProgID="Equation.DSMT4" ShapeID="_x0000_i1066" DrawAspect="Content" ObjectID="_1468075766" r:id="rId83">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函数连续的概念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函数间断点的类型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初等函数的连续性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闭区间上连续函数的性质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1.理解函数的概念，掌握函数的表示法，会建立应用问题的函数关系</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2.了解函数的有界性、单调性、周期性和奇偶性.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3.理解复合函数及分段函数的概念，了解反函数及隐函数的概念.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4.掌握基本初等函数的性质及其图形，了解初等函数的概念.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5.理解极限的概念，理解函数左极限与右极限的概念以及函数极限存在与左极限、右极限之间的关系.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6.了解极限的性质与极限存在的两个准则</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掌握极限的四则运算法则</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掌握利用两个重要极限求极限的方法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7.理解无穷小量、无穷大量的概念，掌握无穷小量的比较方法，会用等价无穷小量求极限.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8.理解函数连续性的概念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含左连续与右连续</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，会判别函数间断点的类型.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9.了解连续丽数的性质和初等函数的连续性</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理解闭区间上连续函数的性质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有界性、最大值和最小值定理介值定理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 xml:space="preserve"> .并会应用这些性质.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二、一元函数微分学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导数和微分的概念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导数的几何意义和经济意义</w:t>
      </w:r>
      <w:r>
        <w:rPr>
          <w:rFonts w:hint="eastAsia" w:ascii="宋体" w:hAnsi="宋体" w:eastAsia="宋体" w:cs="宋体"/>
          <w:b w:val="0"/>
          <w:bCs/>
          <w:sz w:val="28"/>
          <w:szCs w:val="28"/>
          <w:lang w:val="en-US" w:eastAsia="zh-CN"/>
        </w:rPr>
        <w:t>　函</w:t>
      </w:r>
      <w:r>
        <w:rPr>
          <w:rFonts w:hint="default" w:ascii="宋体" w:hAnsi="宋体" w:eastAsia="宋体" w:cs="宋体"/>
          <w:b w:val="0"/>
          <w:bCs/>
          <w:sz w:val="28"/>
          <w:szCs w:val="28"/>
          <w:lang w:val="en-US" w:eastAsia="zh-CN"/>
        </w:rPr>
        <w:t>数的可</w:t>
      </w:r>
      <w:r>
        <w:rPr>
          <w:rFonts w:hint="eastAsia" w:ascii="宋体" w:hAnsi="宋体" w:eastAsia="宋体" w:cs="宋体"/>
          <w:b w:val="0"/>
          <w:bCs/>
          <w:sz w:val="28"/>
          <w:szCs w:val="28"/>
          <w:lang w:val="en-US" w:eastAsia="zh-CN"/>
        </w:rPr>
        <w:t>导</w:t>
      </w:r>
      <w:r>
        <w:rPr>
          <w:rFonts w:hint="default" w:ascii="宋体" w:hAnsi="宋体" w:eastAsia="宋体" w:cs="宋体"/>
          <w:b w:val="0"/>
          <w:bCs/>
          <w:sz w:val="28"/>
          <w:szCs w:val="28"/>
          <w:lang w:val="en-US" w:eastAsia="zh-CN"/>
        </w:rPr>
        <w:t>性与连续性之间的关系平面曲线的切线与法线</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导数和微分的四明运算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基本初等函数的导数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复合函数</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反函数和隐函数的微分法</w:t>
      </w:r>
      <w:r>
        <w:rPr>
          <w:rFonts w:hint="eastAsia" w:ascii="宋体" w:hAnsi="宋体" w:eastAsia="宋体" w:cs="宋体"/>
          <w:b w:val="0"/>
          <w:bCs/>
          <w:sz w:val="28"/>
          <w:szCs w:val="28"/>
          <w:lang w:val="en-US" w:eastAsia="zh-CN"/>
        </w:rPr>
        <w:t>　高</w:t>
      </w:r>
      <w:r>
        <w:rPr>
          <w:rFonts w:hint="default" w:ascii="宋体" w:hAnsi="宋体" w:eastAsia="宋体" w:cs="宋体"/>
          <w:b w:val="0"/>
          <w:bCs/>
          <w:sz w:val="28"/>
          <w:szCs w:val="28"/>
          <w:lang w:val="en-US" w:eastAsia="zh-CN"/>
        </w:rPr>
        <w:t>阶导数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一阶微分形式的不变性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微分中值定理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洛必</w:t>
      </w:r>
      <w:r>
        <w:rPr>
          <w:rFonts w:hint="eastAsia" w:ascii="宋体" w:hAnsi="宋体" w:eastAsia="宋体" w:cs="宋体"/>
          <w:b w:val="0"/>
          <w:bCs/>
          <w:sz w:val="28"/>
          <w:szCs w:val="28"/>
          <w:lang w:val="en-US" w:eastAsia="zh-CN"/>
        </w:rPr>
        <w:t>达（</w:t>
      </w:r>
      <w:r>
        <w:rPr>
          <w:rFonts w:hint="default" w:ascii="宋体" w:hAnsi="宋体" w:eastAsia="宋体" w:cs="宋体"/>
          <w:b w:val="0"/>
          <w:bCs/>
          <w:sz w:val="28"/>
          <w:szCs w:val="28"/>
          <w:lang w:val="en-US" w:eastAsia="zh-CN"/>
        </w:rPr>
        <w:t>L</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Hospital</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法则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函数单调性的判别</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函数的极值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函数图形的</w:t>
      </w:r>
      <w:r>
        <w:rPr>
          <w:rFonts w:hint="eastAsia" w:ascii="宋体" w:hAnsi="宋体" w:eastAsia="宋体" w:cs="宋体"/>
          <w:b w:val="0"/>
          <w:bCs/>
          <w:sz w:val="28"/>
          <w:szCs w:val="28"/>
          <w:lang w:val="en-US" w:eastAsia="zh-CN"/>
        </w:rPr>
        <w:t>凹</w:t>
      </w:r>
      <w:r>
        <w:rPr>
          <w:rFonts w:hint="default" w:ascii="宋体" w:hAnsi="宋体" w:eastAsia="宋体" w:cs="宋体"/>
          <w:b w:val="0"/>
          <w:bCs/>
          <w:sz w:val="28"/>
          <w:szCs w:val="28"/>
          <w:lang w:val="en-US" w:eastAsia="zh-CN"/>
        </w:rPr>
        <w:t>凸性</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拐点及南近线</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函数图形的描绘</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函数的最大值与最小值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1.理解导数的概念及可导性与连续性之间的关系，了解导数的几何意义与经济意义</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含边际与弹性的概念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，会求平面曲线的切线方程和法线方程</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2.掌握基本初等函数的导数公式、导数的四则运算法则及复合函数的求导法则，会求分段函数的导数，会求反函数与隐丽数的导数.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3.了解高阶导数的概念，会求简单函数的高阶导数.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4.了解微分的概念、导数与微分之间的关系以及</w:t>
      </w:r>
      <w:r>
        <w:rPr>
          <w:rFonts w:hint="eastAsia" w:ascii="宋体" w:hAnsi="宋体" w:eastAsia="宋体" w:cs="宋体"/>
          <w:b w:val="0"/>
          <w:bCs/>
          <w:sz w:val="28"/>
          <w:szCs w:val="28"/>
          <w:lang w:val="en-US" w:eastAsia="zh-CN"/>
        </w:rPr>
        <w:t>一</w:t>
      </w:r>
      <w:r>
        <w:rPr>
          <w:rFonts w:hint="default" w:ascii="宋体" w:hAnsi="宋体" w:eastAsia="宋体" w:cs="宋体"/>
          <w:b w:val="0"/>
          <w:bCs/>
          <w:sz w:val="28"/>
          <w:szCs w:val="28"/>
          <w:lang w:val="en-US" w:eastAsia="zh-CN"/>
        </w:rPr>
        <w:t>阶微分形式的不变性，会求函数的微分.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w:t>
      </w:r>
      <w:r>
        <w:rPr>
          <w:rFonts w:hint="default" w:ascii="宋体" w:hAnsi="宋体" w:eastAsia="宋体" w:cs="宋体"/>
          <w:b w:val="0"/>
          <w:bCs/>
          <w:sz w:val="28"/>
          <w:szCs w:val="28"/>
          <w:lang w:val="en-US" w:eastAsia="zh-CN"/>
        </w:rPr>
        <w:t>.理解</w:t>
      </w:r>
      <w:r>
        <w:rPr>
          <w:rFonts w:hint="eastAsia" w:ascii="宋体" w:hAnsi="宋体" w:eastAsia="宋体" w:cs="宋体"/>
          <w:b w:val="0"/>
          <w:bCs/>
          <w:sz w:val="28"/>
          <w:szCs w:val="28"/>
          <w:lang w:val="en-US" w:eastAsia="zh-CN"/>
        </w:rPr>
        <w:t>并</w:t>
      </w:r>
      <w:r>
        <w:rPr>
          <w:rFonts w:hint="default" w:ascii="宋体" w:hAnsi="宋体" w:eastAsia="宋体" w:cs="宋体"/>
          <w:b w:val="0"/>
          <w:bCs/>
          <w:sz w:val="28"/>
          <w:szCs w:val="28"/>
          <w:lang w:val="en-US" w:eastAsia="zh-CN"/>
        </w:rPr>
        <w:t>会用罗尔</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Rolle</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定理、拉格朗日</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Lagrange</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中值定理和泰勒</w:t>
      </w:r>
      <w:r>
        <w:rPr>
          <w:rFonts w:hint="eastAsia" w:ascii="宋体" w:hAnsi="宋体" w:eastAsia="宋体" w:cs="宋体"/>
          <w:b w:val="0"/>
          <w:bCs/>
          <w:sz w:val="28"/>
          <w:szCs w:val="28"/>
          <w:lang w:val="en-US" w:eastAsia="zh-CN"/>
        </w:rPr>
        <w:t>（T</w:t>
      </w:r>
      <w:r>
        <w:rPr>
          <w:rFonts w:hint="default" w:ascii="宋体" w:hAnsi="宋体" w:eastAsia="宋体" w:cs="宋体"/>
          <w:b w:val="0"/>
          <w:bCs/>
          <w:sz w:val="28"/>
          <w:szCs w:val="28"/>
          <w:lang w:val="en-US" w:eastAsia="zh-CN"/>
        </w:rPr>
        <w:t>aylor</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定理，了解并会用柯西</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Cauchy</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中值定理</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6.掌握用洛必达法则求未定式极限的方法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7.掌握函数</w:t>
      </w:r>
      <w:r>
        <w:rPr>
          <w:rFonts w:hint="default" w:ascii="宋体" w:hAnsi="宋体" w:eastAsia="宋体" w:cs="宋体"/>
          <w:b w:val="0"/>
          <w:bCs/>
          <w:sz w:val="28"/>
          <w:szCs w:val="28"/>
          <w:lang w:val="en-US" w:eastAsia="zh-CN"/>
        </w:rPr>
        <w:t>单调性的判别方法，了解函数极值的概念，掌握</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数极值、最大值和最小值的求法及其应用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8.会用导数判断函数图形的凹凸性（注：在区间（</w:t>
      </w:r>
      <w:r>
        <w:rPr>
          <w:rFonts w:hint="default" w:ascii="宋体" w:hAnsi="宋体" w:eastAsia="宋体" w:cs="宋体"/>
          <w:b w:val="0"/>
          <w:bCs/>
          <w:sz w:val="28"/>
          <w:szCs w:val="28"/>
          <w:lang w:val="en-US" w:eastAsia="zh-CN"/>
        </w:rPr>
        <w:object>
          <v:shape id="_x0000_i1067" o:spt="75" type="#_x0000_t75" style="height:16pt;width:20pt;" o:ole="t" filled="f" o:preferrelative="t" stroked="f" coordsize="21600,21600">
            <v:path/>
            <v:fill on="f" focussize="0,0"/>
            <v:stroke on="f"/>
            <v:imagedata r:id="rId86" o:title=""/>
            <o:lock v:ext="edit" aspectratio="f"/>
            <w10:wrap type="none"/>
            <w10:anchorlock/>
          </v:shape>
          <o:OLEObject Type="Embed" ProgID="Equation.DSMT4" ShapeID="_x0000_i1067" DrawAspect="Content" ObjectID="_1468075767" r:id="rId85">
            <o:LockedField>false</o:LockedField>
          </o:OLEObject>
        </w:object>
      </w:r>
      <w:r>
        <w:rPr>
          <w:rFonts w:hint="eastAsia" w:ascii="宋体" w:hAnsi="宋体" w:eastAsia="宋体" w:cs="宋体"/>
          <w:b w:val="0"/>
          <w:bCs/>
          <w:sz w:val="28"/>
          <w:szCs w:val="28"/>
          <w:lang w:val="en-US" w:eastAsia="zh-CN"/>
        </w:rPr>
        <w:t>）内，设函数</w:t>
      </w:r>
      <w:r>
        <w:rPr>
          <w:rFonts w:hint="default" w:ascii="宋体" w:hAnsi="宋体" w:eastAsia="宋体" w:cs="宋体"/>
          <w:b w:val="0"/>
          <w:bCs/>
          <w:sz w:val="28"/>
          <w:szCs w:val="28"/>
          <w:lang w:val="en-US" w:eastAsia="zh-CN"/>
        </w:rPr>
        <w:object>
          <v:shape id="_x0000_i1068" o:spt="75" type="#_x0000_t75" style="height:16pt;width:27pt;" o:ole="t" filled="f" o:preferrelative="t" stroked="f" coordsize="21600,21600">
            <v:path/>
            <v:fill on="f" focussize="0,0"/>
            <v:stroke on="f"/>
            <v:imagedata r:id="rId88" o:title=""/>
            <o:lock v:ext="edit" aspectratio="f"/>
            <w10:wrap type="none"/>
            <w10:anchorlock/>
          </v:shape>
          <o:OLEObject Type="Embed" ProgID="Equation.DSMT4" ShapeID="_x0000_i1068" DrawAspect="Content" ObjectID="_1468075768" r:id="rId87">
            <o:LockedField>false</o:LockedField>
          </o:OLEObject>
        </w:object>
      </w:r>
      <w:r>
        <w:rPr>
          <w:rFonts w:hint="eastAsia" w:ascii="宋体" w:hAnsi="宋体" w:eastAsia="宋体" w:cs="宋体"/>
          <w:b w:val="0"/>
          <w:bCs/>
          <w:sz w:val="28"/>
          <w:szCs w:val="28"/>
          <w:lang w:val="en-US" w:eastAsia="zh-CN"/>
        </w:rPr>
        <w:t>具有二阶导数</w:t>
      </w:r>
      <w:r>
        <w:rPr>
          <w:rFonts w:hint="default"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object>
          <v:shape id="_x0000_i1069" o:spt="75" type="#_x0000_t75" style="height:16pt;width:31pt;" o:ole="t" filled="f" o:preferrelative="t" stroked="f" coordsize="21600,21600">
            <v:path/>
            <v:fill on="f" focussize="0,0"/>
            <v:stroke on="f"/>
            <v:imagedata r:id="rId90" o:title=""/>
            <o:lock v:ext="edit" aspectratio="f"/>
            <w10:wrap type="none"/>
            <w10:anchorlock/>
          </v:shape>
          <o:OLEObject Type="Embed" ProgID="Equation.DSMT4" ShapeID="_x0000_i1069" DrawAspect="Content" ObjectID="_1468075769" r:id="rId89">
            <o:LockedField>false</o:LockedField>
          </o:OLEObject>
        </w:object>
      </w:r>
      <w:r>
        <w:rPr>
          <w:rFonts w:hint="default" w:ascii="宋体" w:hAnsi="宋体" w:eastAsia="宋体" w:cs="宋体"/>
          <w:b w:val="0"/>
          <w:bCs/>
          <w:sz w:val="28"/>
          <w:szCs w:val="28"/>
          <w:lang w:val="en-US" w:eastAsia="zh-CN"/>
        </w:rPr>
        <w:t>&gt;0</w:t>
      </w:r>
      <w:r>
        <w:rPr>
          <w:rFonts w:hint="eastAsia" w:ascii="宋体" w:hAnsi="宋体" w:eastAsia="宋体" w:cs="宋体"/>
          <w:b w:val="0"/>
          <w:bCs/>
          <w:sz w:val="28"/>
          <w:szCs w:val="28"/>
          <w:lang w:val="en-US" w:eastAsia="zh-CN"/>
        </w:rPr>
        <w:t>时，</w:t>
      </w:r>
      <w:r>
        <w:rPr>
          <w:rFonts w:hint="default" w:ascii="宋体" w:hAnsi="宋体" w:eastAsia="宋体" w:cs="宋体"/>
          <w:b w:val="0"/>
          <w:bCs/>
          <w:sz w:val="28"/>
          <w:szCs w:val="28"/>
          <w:lang w:val="en-US" w:eastAsia="zh-CN"/>
        </w:rPr>
        <w:object>
          <v:shape id="_x0000_i1070" o:spt="75" type="#_x0000_t75" style="height:16pt;width:27pt;" o:ole="t" filled="f" o:preferrelative="t" stroked="f" coordsize="21600,21600">
            <v:path/>
            <v:fill on="f" focussize="0,0"/>
            <v:stroke on="f"/>
            <v:imagedata r:id="rId92" o:title=""/>
            <o:lock v:ext="edit" aspectratio="f"/>
            <w10:wrap type="none"/>
            <w10:anchorlock/>
          </v:shape>
          <o:OLEObject Type="Embed" ProgID="Equation.DSMT4" ShapeID="_x0000_i1070" DrawAspect="Content" ObjectID="_1468075770" r:id="rId91">
            <o:LockedField>false</o:LockedField>
          </o:OLEObject>
        </w:object>
      </w:r>
      <w:r>
        <w:rPr>
          <w:rFonts w:hint="eastAsia" w:ascii="宋体" w:hAnsi="宋体" w:eastAsia="宋体" w:cs="宋体"/>
          <w:b w:val="0"/>
          <w:bCs/>
          <w:sz w:val="28"/>
          <w:szCs w:val="28"/>
          <w:lang w:val="en-US" w:eastAsia="zh-CN"/>
        </w:rPr>
        <w:t>的图形是凹的；</w:t>
      </w:r>
      <w:r>
        <w:rPr>
          <w:rFonts w:hint="default" w:ascii="宋体" w:hAnsi="宋体" w:eastAsia="宋体" w:cs="宋体"/>
          <w:b w:val="0"/>
          <w:bCs/>
          <w:sz w:val="28"/>
          <w:szCs w:val="28"/>
          <w:lang w:val="en-US" w:eastAsia="zh-CN"/>
        </w:rPr>
        <w:t>当</w:t>
      </w:r>
      <w:r>
        <w:rPr>
          <w:rFonts w:hint="default" w:ascii="宋体" w:hAnsi="宋体" w:eastAsia="宋体" w:cs="宋体"/>
          <w:b w:val="0"/>
          <w:bCs/>
          <w:sz w:val="28"/>
          <w:szCs w:val="28"/>
          <w:lang w:val="en-US" w:eastAsia="zh-CN"/>
        </w:rPr>
        <w:object>
          <v:shape id="_x0000_i1071" o:spt="75" type="#_x0000_t75" style="height:16pt;width:31pt;" o:ole="t" filled="f" o:preferrelative="t" stroked="f" coordsize="21600,21600">
            <v:path/>
            <v:fill on="f" focussize="0,0"/>
            <v:stroke on="f"/>
            <v:imagedata r:id="rId94" o:title=""/>
            <o:lock v:ext="edit" aspectratio="f"/>
            <w10:wrap type="none"/>
            <w10:anchorlock/>
          </v:shape>
          <o:OLEObject Type="Embed" ProgID="Equation.DSMT4" ShapeID="_x0000_i1071" DrawAspect="Content" ObjectID="_1468075771" r:id="rId93">
            <o:LockedField>false</o:LockedField>
          </o:OLEObject>
        </w:object>
      </w:r>
      <w:r>
        <w:rPr>
          <w:rFonts w:hint="default" w:ascii="宋体" w:hAnsi="宋体" w:eastAsia="宋体" w:cs="宋体"/>
          <w:b w:val="0"/>
          <w:bCs/>
          <w:sz w:val="28"/>
          <w:szCs w:val="28"/>
          <w:lang w:val="en-US" w:eastAsia="zh-CN"/>
        </w:rPr>
        <w:t>&lt;0时，</w:t>
      </w:r>
      <w:r>
        <w:rPr>
          <w:rFonts w:hint="default" w:ascii="宋体" w:hAnsi="宋体" w:eastAsia="宋体" w:cs="宋体"/>
          <w:b w:val="0"/>
          <w:bCs/>
          <w:sz w:val="28"/>
          <w:szCs w:val="28"/>
          <w:lang w:val="en-US" w:eastAsia="zh-CN"/>
        </w:rPr>
        <w:object>
          <v:shape id="_x0000_i1072" o:spt="75" type="#_x0000_t75" style="height:16pt;width:27pt;" o:ole="t" filled="f" o:preferrelative="t" stroked="f" coordsize="21600,21600">
            <v:path/>
            <v:fill on="f" focussize="0,0"/>
            <v:stroke on="f"/>
            <v:imagedata r:id="rId96" o:title=""/>
            <o:lock v:ext="edit" aspectratio="f"/>
            <w10:wrap type="none"/>
            <w10:anchorlock/>
          </v:shape>
          <o:OLEObject Type="Embed" ProgID="Equation.DSMT4" ShapeID="_x0000_i1072" DrawAspect="Content" ObjectID="_1468075772" r:id="rId95">
            <o:LockedField>false</o:LockedField>
          </o:OLEObject>
        </w:object>
      </w:r>
      <w:r>
        <w:rPr>
          <w:rFonts w:hint="default" w:ascii="宋体" w:hAnsi="宋体" w:eastAsia="宋体" w:cs="宋体"/>
          <w:b w:val="0"/>
          <w:bCs/>
          <w:sz w:val="28"/>
          <w:szCs w:val="28"/>
          <w:lang w:val="en-US" w:eastAsia="zh-CN"/>
        </w:rPr>
        <w:t>的图形是凸的</w:t>
      </w:r>
      <w:r>
        <w:rPr>
          <w:rFonts w:hint="eastAsia" w:ascii="宋体" w:hAnsi="宋体" w:eastAsia="宋体" w:cs="宋体"/>
          <w:b w:val="0"/>
          <w:bCs/>
          <w:sz w:val="28"/>
          <w:szCs w:val="28"/>
          <w:lang w:val="en-US" w:eastAsia="zh-CN"/>
        </w:rPr>
        <w:t>），会求函数图形的拐点以及水平、铅直和斜渐近线，会描绘函数的图形</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三、一</w:t>
      </w:r>
      <w:r>
        <w:rPr>
          <w:rFonts w:hint="default" w:ascii="宋体" w:hAnsi="宋体" w:eastAsia="宋体" w:cs="宋体"/>
          <w:b/>
          <w:bCs w:val="0"/>
          <w:sz w:val="28"/>
          <w:szCs w:val="28"/>
          <w:lang w:val="en-US" w:eastAsia="zh-CN"/>
        </w:rPr>
        <w:t>元函数积分学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原函数和不定积分的概念</w:t>
      </w:r>
      <w:r>
        <w:rPr>
          <w:rFonts w:hint="eastAsia" w:ascii="宋体" w:hAnsi="宋体" w:eastAsia="宋体" w:cs="宋体"/>
          <w:b w:val="0"/>
          <w:bCs/>
          <w:sz w:val="28"/>
          <w:szCs w:val="28"/>
          <w:lang w:val="en-US" w:eastAsia="zh-CN"/>
        </w:rPr>
        <w:t>　不</w:t>
      </w:r>
      <w:r>
        <w:rPr>
          <w:rFonts w:hint="default" w:ascii="宋体" w:hAnsi="宋体" w:eastAsia="宋体" w:cs="宋体"/>
          <w:b w:val="0"/>
          <w:bCs/>
          <w:sz w:val="28"/>
          <w:szCs w:val="28"/>
          <w:lang w:val="en-US" w:eastAsia="zh-CN"/>
        </w:rPr>
        <w:t>定积分的</w:t>
      </w:r>
      <w:r>
        <w:rPr>
          <w:rFonts w:hint="eastAsia" w:ascii="宋体" w:hAnsi="宋体" w:eastAsia="宋体" w:cs="宋体"/>
          <w:b w:val="0"/>
          <w:bCs/>
          <w:sz w:val="28"/>
          <w:szCs w:val="28"/>
          <w:lang w:val="en-US" w:eastAsia="zh-CN"/>
        </w:rPr>
        <w:t>基本性质　基本积分公式　定积分的概念和基本性质　</w:t>
      </w:r>
      <w:r>
        <w:rPr>
          <w:rFonts w:hint="default" w:ascii="宋体" w:hAnsi="宋体" w:eastAsia="宋体" w:cs="宋体"/>
          <w:b w:val="0"/>
          <w:bCs/>
          <w:sz w:val="28"/>
          <w:szCs w:val="28"/>
          <w:lang w:val="en-US" w:eastAsia="zh-CN"/>
        </w:rPr>
        <w:t>定积分中值定理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积分上限的函数及其导数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牛顿-</w:t>
      </w:r>
      <w:r>
        <w:rPr>
          <w:rFonts w:hint="eastAsia" w:ascii="宋体" w:hAnsi="宋体" w:eastAsia="宋体" w:cs="宋体"/>
          <w:b w:val="0"/>
          <w:bCs/>
          <w:sz w:val="28"/>
          <w:szCs w:val="28"/>
          <w:lang w:val="en-US" w:eastAsia="zh-CN"/>
        </w:rPr>
        <w:t>莱</w:t>
      </w:r>
      <w:r>
        <w:rPr>
          <w:rFonts w:hint="default" w:ascii="宋体" w:hAnsi="宋体" w:eastAsia="宋体" w:cs="宋体"/>
          <w:b w:val="0"/>
          <w:bCs/>
          <w:sz w:val="28"/>
          <w:szCs w:val="28"/>
          <w:lang w:val="en-US" w:eastAsia="zh-CN"/>
        </w:rPr>
        <w:t>布尼茨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Newton</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Leibniz</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公式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不定积分和定积分的换元积分法与分部积分法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反常</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广义</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积分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定积分的应用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1.理解原函数与不定积分的概念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掌握不定积分的基本性质和基本积分公式</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掌握不定积分的换元积分法与分部积分法.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2.了解定积分的概念和基本性质，了解定积分中值定理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理解积分上限的函数并会求它的导数</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掌握牛顿-</w:t>
      </w:r>
      <w:r>
        <w:rPr>
          <w:rFonts w:hint="eastAsia" w:ascii="宋体" w:hAnsi="宋体" w:eastAsia="宋体" w:cs="宋体"/>
          <w:b w:val="0"/>
          <w:bCs/>
          <w:sz w:val="28"/>
          <w:szCs w:val="28"/>
          <w:lang w:val="en-US" w:eastAsia="zh-CN"/>
        </w:rPr>
        <w:t>莱</w:t>
      </w:r>
      <w:r>
        <w:rPr>
          <w:rFonts w:hint="default" w:ascii="宋体" w:hAnsi="宋体" w:eastAsia="宋体" w:cs="宋体"/>
          <w:b w:val="0"/>
          <w:bCs/>
          <w:sz w:val="28"/>
          <w:szCs w:val="28"/>
          <w:lang w:val="en-US" w:eastAsia="zh-CN"/>
        </w:rPr>
        <w:t>布尼茨公式以及定积分的换元积分法和分部积分法.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3.会利用定积分计算平面图形的面积、旋转体的体积和</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数的平均值，会利用定积分求解简单的经济应用问题</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4.理解反常积分的概念，了解反常积分收敛的比较判别法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会计算反常积分</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四、多元函数微积分学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多元函数的概念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二元函数的几何意义</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二元</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数的极限与连续的概念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有界闭区城上二元连续函数的性质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多元函数偏导数的概念与计算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多元复合函数的求导法与隐函数求导法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二阶偏导数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全微分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多元函数的极值和条件极值</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最大值和最小值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二重积分的概念、基本性质和计算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无界区域 上简单的反常二重积分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1.了解多元函数的概念，了解二元函数的几何意义</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2.了解二元函数的极限与连续的概念，了解有界闭区城上二元连续函数的性质.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3.了解多元函数偏导数与全微分的概念，会求多元复合函数</w:t>
      </w:r>
      <w:r>
        <w:rPr>
          <w:rFonts w:hint="eastAsia" w:ascii="宋体" w:hAnsi="宋体" w:eastAsia="宋体" w:cs="宋体"/>
          <w:b w:val="0"/>
          <w:bCs/>
          <w:sz w:val="28"/>
          <w:szCs w:val="28"/>
          <w:lang w:val="en-US" w:eastAsia="zh-CN"/>
        </w:rPr>
        <w:t>一</w:t>
      </w:r>
      <w:r>
        <w:rPr>
          <w:rFonts w:hint="default" w:ascii="宋体" w:hAnsi="宋体" w:eastAsia="宋体" w:cs="宋体"/>
          <w:b w:val="0"/>
          <w:bCs/>
          <w:sz w:val="28"/>
          <w:szCs w:val="28"/>
          <w:lang w:val="en-US" w:eastAsia="zh-CN"/>
        </w:rPr>
        <w:t>阶、二阶偏导数，会求全微分，了解隐函数存在定理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会求多元隐函数的偏导数.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4.了解多元函数极值和条件极值的概念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掌握多元函数极值存在的必要条件，了解二元函数极值存在的充分条件，会求二元</w:t>
      </w:r>
      <w:r>
        <w:rPr>
          <w:rFonts w:hint="eastAsia" w:ascii="宋体" w:hAnsi="宋体" w:eastAsia="宋体" w:cs="宋体"/>
          <w:b w:val="0"/>
          <w:bCs/>
          <w:sz w:val="28"/>
          <w:szCs w:val="28"/>
          <w:lang w:val="en-US" w:eastAsia="zh-CN"/>
        </w:rPr>
        <w:t>函</w:t>
      </w:r>
      <w:r>
        <w:rPr>
          <w:rFonts w:hint="default" w:ascii="宋体" w:hAnsi="宋体" w:eastAsia="宋体" w:cs="宋体"/>
          <w:b w:val="0"/>
          <w:bCs/>
          <w:sz w:val="28"/>
          <w:szCs w:val="28"/>
          <w:lang w:val="en-US" w:eastAsia="zh-CN"/>
        </w:rPr>
        <w:t>数的极值，会用拉格朗日乘数法求条件极值</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会求简单多元函数的最大值和最小值，并会解决一些简单的应用问题</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5.理解二重积分的概念，了解二重积分的基本性质，了解二重</w:t>
      </w:r>
      <w:r>
        <w:rPr>
          <w:rFonts w:hint="eastAsia" w:ascii="宋体" w:hAnsi="宋体" w:eastAsia="宋体" w:cs="宋体"/>
          <w:b w:val="0"/>
          <w:bCs/>
          <w:sz w:val="28"/>
          <w:szCs w:val="28"/>
          <w:lang w:val="en-US" w:eastAsia="zh-CN"/>
        </w:rPr>
        <w:t>积</w:t>
      </w:r>
      <w:r>
        <w:rPr>
          <w:rFonts w:hint="default" w:ascii="宋体" w:hAnsi="宋体" w:eastAsia="宋体" w:cs="宋体"/>
          <w:b w:val="0"/>
          <w:bCs/>
          <w:sz w:val="28"/>
          <w:szCs w:val="28"/>
          <w:lang w:val="en-US" w:eastAsia="zh-CN"/>
        </w:rPr>
        <w:t>分的中值定理，掌握二重积分的计算方法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直角坐标、极坐标</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，了解</w:t>
      </w:r>
      <w:r>
        <w:rPr>
          <w:rFonts w:hint="eastAsia" w:ascii="宋体" w:hAnsi="宋体" w:eastAsia="宋体" w:cs="宋体"/>
          <w:b w:val="0"/>
          <w:bCs/>
          <w:sz w:val="28"/>
          <w:szCs w:val="28"/>
          <w:lang w:val="en-US" w:eastAsia="zh-CN"/>
        </w:rPr>
        <w:t>无</w:t>
      </w:r>
      <w:r>
        <w:rPr>
          <w:rFonts w:hint="default" w:ascii="宋体" w:hAnsi="宋体" w:eastAsia="宋体" w:cs="宋体"/>
          <w:b w:val="0"/>
          <w:bCs/>
          <w:sz w:val="28"/>
          <w:szCs w:val="28"/>
          <w:lang w:val="en-US" w:eastAsia="zh-CN"/>
        </w:rPr>
        <w:t>界区</w:t>
      </w:r>
      <w:r>
        <w:rPr>
          <w:rFonts w:hint="eastAsia" w:ascii="宋体" w:hAnsi="宋体" w:eastAsia="宋体" w:cs="宋体"/>
          <w:b w:val="0"/>
          <w:bCs/>
          <w:sz w:val="28"/>
          <w:szCs w:val="28"/>
          <w:lang w:val="en-US" w:eastAsia="zh-CN"/>
        </w:rPr>
        <w:t>域</w:t>
      </w:r>
      <w:r>
        <w:rPr>
          <w:rFonts w:hint="default" w:ascii="宋体" w:hAnsi="宋体" w:eastAsia="宋体" w:cs="宋体"/>
          <w:b w:val="0"/>
          <w:bCs/>
          <w:sz w:val="28"/>
          <w:szCs w:val="28"/>
          <w:lang w:val="en-US" w:eastAsia="zh-CN"/>
        </w:rPr>
        <w:t>上较简单的反常二重积分并会计算</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五、无穷级数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常数项级数的收敛与发散的概念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收敛级数的和的概念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级数的基本性质与收敛的必要条件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几何级数与</w:t>
      </w:r>
      <w:r>
        <w:rPr>
          <w:rFonts w:hint="default" w:ascii="宋体" w:hAnsi="宋体" w:eastAsia="宋体" w:cs="宋体"/>
          <w:b w:val="0"/>
          <w:bCs/>
          <w:sz w:val="28"/>
          <w:szCs w:val="28"/>
          <w:lang w:val="en-US" w:eastAsia="zh-CN"/>
        </w:rPr>
        <w:object>
          <v:shape id="_x0000_i1073" o:spt="75" type="#_x0000_t75" style="height:13pt;width:12pt;" o:ole="t" filled="f" o:preferrelative="t" stroked="f" coordsize="21600,21600">
            <v:path/>
            <v:fill on="f" focussize="0,0"/>
            <v:stroke on="f"/>
            <v:imagedata r:id="rId98" o:title=""/>
            <o:lock v:ext="edit" aspectratio="f"/>
            <w10:wrap type="none"/>
            <w10:anchorlock/>
          </v:shape>
          <o:OLEObject Type="Embed" ProgID="Equation.DSMT4" ShapeID="_x0000_i1073" DrawAspect="Content" ObjectID="_1468075773" r:id="rId97">
            <o:LockedField>false</o:LockedField>
          </o:OLEObject>
        </w:object>
      </w:r>
      <w:r>
        <w:rPr>
          <w:rFonts w:hint="default" w:ascii="宋体" w:hAnsi="宋体" w:eastAsia="宋体" w:cs="宋体"/>
          <w:b w:val="0"/>
          <w:bCs/>
          <w:sz w:val="28"/>
          <w:szCs w:val="28"/>
          <w:lang w:val="en-US" w:eastAsia="zh-CN"/>
        </w:rPr>
        <w:t>级数及其收敛性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正项级数收敛性的判别法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任意项级数的绝对收敛与条件收敛</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交错级数与莱布尼茨定理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幂级数及其收</w:t>
      </w:r>
      <w:r>
        <w:rPr>
          <w:rFonts w:hint="eastAsia" w:ascii="宋体" w:hAnsi="宋体" w:eastAsia="宋体" w:cs="宋体"/>
          <w:b w:val="0"/>
          <w:bCs/>
          <w:sz w:val="28"/>
          <w:szCs w:val="28"/>
          <w:lang w:val="en-US" w:eastAsia="zh-CN"/>
        </w:rPr>
        <w:t>敛</w:t>
      </w:r>
      <w:r>
        <w:rPr>
          <w:rFonts w:hint="default" w:ascii="宋体" w:hAnsi="宋体" w:eastAsia="宋体" w:cs="宋体"/>
          <w:b w:val="0"/>
          <w:bCs/>
          <w:sz w:val="28"/>
          <w:szCs w:val="28"/>
          <w:lang w:val="en-US" w:eastAsia="zh-CN"/>
        </w:rPr>
        <w:t>半径、收敛区间</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指开区间</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和收敛域</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幂级数的和函数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幂级数在其收敛区间内的基本性质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简单幂级数的和函数的求法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初等函数的幂级数展开式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1.理解常数项级数收敛、发散以及收敛级数的和的概念，掌握级数的基本性质及收敛的必要条件.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w:t>
      </w:r>
      <w:r>
        <w:rPr>
          <w:rFonts w:hint="eastAsia" w:ascii="宋体" w:hAnsi="宋体" w:eastAsia="宋体" w:cs="宋体"/>
          <w:b w:val="0"/>
          <w:bCs/>
          <w:sz w:val="28"/>
          <w:szCs w:val="28"/>
          <w:lang w:val="en-US" w:eastAsia="zh-CN"/>
        </w:rPr>
        <w:t>几</w:t>
      </w:r>
      <w:r>
        <w:rPr>
          <w:rFonts w:hint="default" w:ascii="宋体" w:hAnsi="宋体" w:eastAsia="宋体" w:cs="宋体"/>
          <w:b w:val="0"/>
          <w:bCs/>
          <w:sz w:val="28"/>
          <w:szCs w:val="28"/>
          <w:lang w:val="en-US" w:eastAsia="zh-CN"/>
        </w:rPr>
        <w:t>何级数与</w:t>
      </w:r>
      <w:r>
        <w:rPr>
          <w:rFonts w:hint="default" w:ascii="宋体" w:hAnsi="宋体" w:eastAsia="宋体" w:cs="宋体"/>
          <w:b w:val="0"/>
          <w:bCs/>
          <w:sz w:val="28"/>
          <w:szCs w:val="28"/>
          <w:lang w:val="en-US" w:eastAsia="zh-CN"/>
        </w:rPr>
        <w:object>
          <v:shape id="_x0000_i1074" o:spt="75" type="#_x0000_t75" style="height:13pt;width:12pt;" o:ole="t" filled="f" o:preferrelative="t" stroked="f" coordsize="21600,21600">
            <v:path/>
            <v:fill on="f" focussize="0,0"/>
            <v:stroke on="f"/>
            <v:imagedata r:id="rId100" o:title=""/>
            <o:lock v:ext="edit" aspectratio="f"/>
            <w10:wrap type="none"/>
            <w10:anchorlock/>
          </v:shape>
          <o:OLEObject Type="Embed" ProgID="Equation.DSMT4" ShapeID="_x0000_i1074" DrawAspect="Content" ObjectID="_1468075774" r:id="rId99">
            <o:LockedField>false</o:LockedField>
          </o:OLEObject>
        </w:object>
      </w:r>
      <w:r>
        <w:rPr>
          <w:rFonts w:hint="default" w:ascii="宋体" w:hAnsi="宋体" w:eastAsia="宋体" w:cs="宋体"/>
          <w:b w:val="0"/>
          <w:bCs/>
          <w:sz w:val="28"/>
          <w:szCs w:val="28"/>
          <w:lang w:val="en-US" w:eastAsia="zh-CN"/>
        </w:rPr>
        <w:t>级数的收敛与发散的条件.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3.掌握正项级数收敛性的比较判别法、比值判别法、根值判别法，</w:t>
      </w:r>
      <w:r>
        <w:rPr>
          <w:rFonts w:hint="default" w:ascii="宋体" w:hAnsi="宋体" w:eastAsia="宋体" w:cs="宋体"/>
          <w:b w:val="0"/>
          <w:bCs/>
          <w:sz w:val="28"/>
          <w:szCs w:val="28"/>
          <w:lang w:val="en-US" w:eastAsia="zh-CN"/>
        </w:rPr>
        <w:t>会用积分判别法.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4.掌握交错级数的</w:t>
      </w:r>
      <w:r>
        <w:rPr>
          <w:rFonts w:hint="eastAsia" w:ascii="宋体" w:hAnsi="宋体" w:eastAsia="宋体" w:cs="宋体"/>
          <w:b w:val="0"/>
          <w:bCs/>
          <w:sz w:val="28"/>
          <w:szCs w:val="28"/>
          <w:lang w:val="en-US" w:eastAsia="zh-CN"/>
        </w:rPr>
        <w:t>莱</w:t>
      </w:r>
      <w:r>
        <w:rPr>
          <w:rFonts w:hint="default" w:ascii="宋体" w:hAnsi="宋体" w:eastAsia="宋体" w:cs="宋体"/>
          <w:b w:val="0"/>
          <w:bCs/>
          <w:sz w:val="28"/>
          <w:szCs w:val="28"/>
          <w:lang w:val="en-US" w:eastAsia="zh-CN"/>
        </w:rPr>
        <w:t>布尼茨判别法.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w:t>
      </w:r>
      <w:r>
        <w:rPr>
          <w:rFonts w:hint="default" w:ascii="宋体" w:hAnsi="宋体" w:eastAsia="宋体" w:cs="宋体"/>
          <w:b w:val="0"/>
          <w:bCs/>
          <w:sz w:val="28"/>
          <w:szCs w:val="28"/>
          <w:lang w:val="en-US" w:eastAsia="zh-CN"/>
        </w:rPr>
        <w:t>了解任意项级数绝对收敛与条</w:t>
      </w:r>
      <w:r>
        <w:rPr>
          <w:rFonts w:hint="eastAsia" w:ascii="宋体" w:hAnsi="宋体" w:eastAsia="宋体" w:cs="宋体"/>
          <w:b w:val="0"/>
          <w:bCs/>
          <w:sz w:val="28"/>
          <w:szCs w:val="28"/>
          <w:lang w:val="en-US" w:eastAsia="zh-CN"/>
        </w:rPr>
        <w:t>件</w:t>
      </w:r>
      <w:r>
        <w:rPr>
          <w:rFonts w:hint="default" w:ascii="宋体" w:hAnsi="宋体" w:eastAsia="宋体" w:cs="宋体"/>
          <w:b w:val="0"/>
          <w:bCs/>
          <w:sz w:val="28"/>
          <w:szCs w:val="28"/>
          <w:lang w:val="en-US" w:eastAsia="zh-CN"/>
        </w:rPr>
        <w:t>收敛的</w:t>
      </w:r>
      <w:r>
        <w:rPr>
          <w:rFonts w:hint="eastAsia" w:ascii="宋体" w:hAnsi="宋体" w:eastAsia="宋体" w:cs="宋体"/>
          <w:b w:val="0"/>
          <w:bCs/>
          <w:sz w:val="28"/>
          <w:szCs w:val="28"/>
          <w:lang w:val="en-US" w:eastAsia="zh-CN"/>
        </w:rPr>
        <w:t>概念以及绝对收敛与收敛的</w:t>
      </w:r>
      <w:r>
        <w:rPr>
          <w:rFonts w:hint="default" w:ascii="宋体" w:hAnsi="宋体" w:eastAsia="宋体" w:cs="宋体"/>
          <w:b w:val="0"/>
          <w:bCs/>
          <w:sz w:val="28"/>
          <w:szCs w:val="28"/>
          <w:lang w:val="en-US" w:eastAsia="zh-CN"/>
        </w:rPr>
        <w:t>关系</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6.理解幂级数收敛半径的概念，并掌握幂级数的收敛半径、收敛</w:t>
      </w:r>
      <w:r>
        <w:rPr>
          <w:rFonts w:hint="default" w:ascii="宋体" w:hAnsi="宋体" w:eastAsia="宋体" w:cs="宋体"/>
          <w:b w:val="0"/>
          <w:bCs/>
          <w:sz w:val="28"/>
          <w:szCs w:val="28"/>
          <w:lang w:val="en-US" w:eastAsia="zh-CN"/>
        </w:rPr>
        <w:t>区间及收敛城的求法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7.了解</w:t>
      </w:r>
      <w:r>
        <w:rPr>
          <w:rFonts w:hint="eastAsia" w:ascii="宋体" w:hAnsi="宋体" w:eastAsia="宋体" w:cs="宋体"/>
          <w:b w:val="0"/>
          <w:bCs/>
          <w:sz w:val="28"/>
          <w:szCs w:val="28"/>
          <w:lang w:val="en-US" w:eastAsia="zh-CN"/>
        </w:rPr>
        <w:t>幂</w:t>
      </w:r>
      <w:r>
        <w:rPr>
          <w:rFonts w:hint="default" w:ascii="宋体" w:hAnsi="宋体" w:eastAsia="宋体" w:cs="宋体"/>
          <w:b w:val="0"/>
          <w:bCs/>
          <w:sz w:val="28"/>
          <w:szCs w:val="28"/>
          <w:lang w:val="en-US" w:eastAsia="zh-CN"/>
        </w:rPr>
        <w:t>级数在其收敛区间内的基本性质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和函数的连续性、逐</w:t>
      </w:r>
      <w:r>
        <w:rPr>
          <w:rFonts w:hint="eastAsia" w:ascii="宋体" w:hAnsi="宋体" w:eastAsia="宋体" w:cs="宋体"/>
          <w:b w:val="0"/>
          <w:bCs/>
          <w:sz w:val="28"/>
          <w:szCs w:val="28"/>
          <w:lang w:val="en-US" w:eastAsia="zh-CN"/>
        </w:rPr>
        <w:t>项求导和逐项积分），会求一些幂级数在收敛区间内的和函数，并会由此求出某些数项级数的和</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8.掌握</w:t>
      </w:r>
      <w:r>
        <w:rPr>
          <w:rFonts w:hint="default" w:ascii="宋体" w:hAnsi="宋体" w:eastAsia="宋体" w:cs="宋体"/>
          <w:b w:val="0"/>
          <w:bCs/>
          <w:sz w:val="28"/>
          <w:szCs w:val="28"/>
          <w:lang w:val="en-US" w:eastAsia="zh-CN"/>
        </w:rPr>
        <w:object>
          <v:shape id="_x0000_i1075" o:spt="75" type="#_x0000_t75" style="height:18pt;width:157pt;" o:ole="t" filled="f" o:preferrelative="t" stroked="f" coordsize="21600,21600">
            <v:path/>
            <v:fill on="f" focussize="0,0"/>
            <v:stroke on="f"/>
            <v:imagedata r:id="rId102" o:title=""/>
            <o:lock v:ext="edit" aspectratio="f"/>
            <w10:wrap type="none"/>
            <w10:anchorlock/>
          </v:shape>
          <o:OLEObject Type="Embed" ProgID="Equation.DSMT4" ShapeID="_x0000_i1075" DrawAspect="Content" ObjectID="_1468075775" r:id="rId101">
            <o:LockedField>false</o:LockedField>
          </o:OLEObject>
        </w:object>
      </w:r>
      <w:r>
        <w:rPr>
          <w:rFonts w:hint="eastAsia" w:ascii="宋体" w:hAnsi="宋体" w:eastAsia="宋体" w:cs="宋体"/>
          <w:b w:val="0"/>
          <w:bCs/>
          <w:sz w:val="28"/>
          <w:szCs w:val="28"/>
          <w:lang w:val="en-US" w:eastAsia="zh-CN"/>
        </w:rPr>
        <w:t>的麦克劳林（M</w:t>
      </w:r>
      <w:r>
        <w:rPr>
          <w:rFonts w:hint="default" w:ascii="宋体" w:hAnsi="宋体" w:eastAsia="宋体" w:cs="宋体"/>
          <w:b w:val="0"/>
          <w:bCs/>
          <w:sz w:val="28"/>
          <w:szCs w:val="28"/>
          <w:lang w:val="en-US" w:eastAsia="zh-CN"/>
        </w:rPr>
        <w:t>aclaurin</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展开式，会用它们将</w:t>
      </w:r>
      <w:r>
        <w:rPr>
          <w:rFonts w:hint="eastAsia" w:ascii="宋体" w:hAnsi="宋体" w:eastAsia="宋体" w:cs="宋体"/>
          <w:b w:val="0"/>
          <w:bCs/>
          <w:sz w:val="28"/>
          <w:szCs w:val="28"/>
          <w:lang w:val="en-US" w:eastAsia="zh-CN"/>
        </w:rPr>
        <w:t>一</w:t>
      </w:r>
      <w:r>
        <w:rPr>
          <w:rFonts w:hint="default" w:ascii="宋体" w:hAnsi="宋体" w:eastAsia="宋体" w:cs="宋体"/>
          <w:b w:val="0"/>
          <w:bCs/>
          <w:sz w:val="28"/>
          <w:szCs w:val="28"/>
          <w:lang w:val="en-US" w:eastAsia="zh-CN"/>
        </w:rPr>
        <w:t>些简单函数间接展开为幂级数</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六、常微分方程与差分方程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常微分方程的基本概念　变量可分离的微分方程　齐次微分方程　一阶线性微分方程线性微分方程解的性质及解的结构定理　二阶常系数齐次线性微分方程及简单的非齐次线性微分方程　差分与差分方程的概念　差分方程的通解与特解　一阶常系数线性差分方程　微分方程的简单应用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1.了解微分方程及其阶、解、通解、初始条件和特解等概念.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2.掌握变量可分离的微分方程、齐次微分方程和一阶线性微分方程的求解方法.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3.理解线性微分方程解的性质及解的结构.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4.掌握二阶常系数齐次线性微分方程的解法，并会解某些高于二阶的常系数齐次线性微分方程.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5.会解自由项为多项式、指数函数、正弦函数、余弦函数以及它们的和与积的二阶常系数非齐次线性微分方程.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6.了解差分与差分方程及其通解与特解等概念.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7.了解一阶常系数线性差分方程的求解方法.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8.会用微分方程求解简单的经济应用问题.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线性代数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一、行列式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行列式的概念和基本性质　行列式按行（列）展开定理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w:t>
      </w:r>
      <w:r>
        <w:rPr>
          <w:rFonts w:hint="eastAsia" w:ascii="宋体" w:hAnsi="宋体" w:eastAsia="宋体" w:cs="宋体"/>
          <w:b/>
          <w:bCs w:val="0"/>
          <w:sz w:val="28"/>
          <w:szCs w:val="28"/>
          <w:lang w:val="en-US" w:eastAsia="zh-CN"/>
        </w:rPr>
        <w:t>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1.了解行列式的概念，掌握行列式的性质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2.会应用行列式的性质和行列式按行</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展开定理计算行</w:t>
      </w:r>
      <w:r>
        <w:rPr>
          <w:rFonts w:hint="eastAsia" w:ascii="宋体" w:hAnsi="宋体" w:eastAsia="宋体" w:cs="宋体"/>
          <w:b w:val="0"/>
          <w:bCs/>
          <w:sz w:val="28"/>
          <w:szCs w:val="28"/>
          <w:lang w:val="en-US" w:eastAsia="zh-CN"/>
        </w:rPr>
        <w:t>列式</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矩阵的概念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矩阵的线性运算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矩阵的乘法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方阵的幂</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方</w:t>
      </w:r>
      <w:r>
        <w:rPr>
          <w:rFonts w:hint="eastAsia" w:ascii="宋体" w:hAnsi="宋体" w:eastAsia="宋体" w:cs="宋体"/>
          <w:b w:val="0"/>
          <w:bCs/>
          <w:sz w:val="28"/>
          <w:szCs w:val="28"/>
          <w:lang w:val="en-US" w:eastAsia="zh-CN"/>
        </w:rPr>
        <w:t>阵乘积的行列式　</w:t>
      </w:r>
      <w:r>
        <w:rPr>
          <w:rFonts w:hint="default" w:ascii="宋体" w:hAnsi="宋体" w:eastAsia="宋体" w:cs="宋体"/>
          <w:b w:val="0"/>
          <w:bCs/>
          <w:sz w:val="28"/>
          <w:szCs w:val="28"/>
          <w:lang w:val="en-US" w:eastAsia="zh-CN"/>
        </w:rPr>
        <w:t>矩阵的转置</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逆矩阵的概念和性质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矩阵可逆的充</w:t>
      </w:r>
      <w:r>
        <w:rPr>
          <w:rFonts w:hint="eastAsia" w:ascii="宋体" w:hAnsi="宋体" w:eastAsia="宋体" w:cs="宋体"/>
          <w:b w:val="0"/>
          <w:bCs/>
          <w:sz w:val="28"/>
          <w:szCs w:val="28"/>
          <w:lang w:val="en-US" w:eastAsia="zh-CN"/>
        </w:rPr>
        <w:t>分必</w:t>
      </w:r>
      <w:r>
        <w:rPr>
          <w:rFonts w:hint="default" w:ascii="宋体" w:hAnsi="宋体" w:eastAsia="宋体" w:cs="宋体"/>
          <w:b w:val="0"/>
          <w:bCs/>
          <w:sz w:val="28"/>
          <w:szCs w:val="28"/>
          <w:lang w:val="en-US" w:eastAsia="zh-CN"/>
        </w:rPr>
        <w:t>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伴随矩阵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矩阵的初等变换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初等矩阵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矩阵的秩</w:t>
      </w:r>
      <w:r>
        <w:rPr>
          <w:rFonts w:hint="eastAsia" w:ascii="宋体" w:hAnsi="宋体" w:eastAsia="宋体" w:cs="宋体"/>
          <w:b w:val="0"/>
          <w:bCs/>
          <w:sz w:val="28"/>
          <w:szCs w:val="28"/>
          <w:lang w:val="en-US" w:eastAsia="zh-CN"/>
        </w:rPr>
        <w:t>　矩阵的</w:t>
      </w:r>
      <w:r>
        <w:rPr>
          <w:rFonts w:hint="default" w:ascii="宋体" w:hAnsi="宋体" w:eastAsia="宋体" w:cs="宋体"/>
          <w:b w:val="0"/>
          <w:bCs/>
          <w:sz w:val="28"/>
          <w:szCs w:val="28"/>
          <w:lang w:val="en-US" w:eastAsia="zh-CN"/>
        </w:rPr>
        <w:t>等价</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分块矩阵及其运算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1.理解矩阵的概念，了解单位矩阵、数量矩阵、对角矩阵、三角</w:t>
      </w:r>
      <w:r>
        <w:rPr>
          <w:rFonts w:hint="eastAsia" w:ascii="宋体" w:hAnsi="宋体" w:eastAsia="宋体" w:cs="宋体"/>
          <w:b w:val="0"/>
          <w:bCs/>
          <w:sz w:val="28"/>
          <w:szCs w:val="28"/>
          <w:lang w:val="en-US" w:eastAsia="zh-CN"/>
        </w:rPr>
        <w:t>矩阵</w:t>
      </w:r>
      <w:r>
        <w:rPr>
          <w:rFonts w:hint="default" w:ascii="宋体" w:hAnsi="宋体" w:eastAsia="宋体" w:cs="宋体"/>
          <w:b w:val="0"/>
          <w:bCs/>
          <w:sz w:val="28"/>
          <w:szCs w:val="28"/>
          <w:lang w:val="en-US" w:eastAsia="zh-CN"/>
        </w:rPr>
        <w:t>的定义及性质，了解对称矩阵、反对称矩阵及正交矩阵等的定义和性质.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2.掌握矩阵的线性运算、乘法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转置以及它们的运算规律</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了解方阵的幂与方阵乘积的行列式的性质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3.理解逆矩阵的概念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掌握逆矩阵的性质以及矩阵可逆的充分</w:t>
      </w:r>
      <w:r>
        <w:rPr>
          <w:rFonts w:hint="eastAsia" w:ascii="宋体" w:hAnsi="宋体" w:eastAsia="宋体" w:cs="宋体"/>
          <w:b w:val="0"/>
          <w:bCs/>
          <w:sz w:val="28"/>
          <w:szCs w:val="28"/>
          <w:lang w:val="en-US" w:eastAsia="zh-CN"/>
        </w:rPr>
        <w:t>必</w:t>
      </w:r>
      <w:r>
        <w:rPr>
          <w:rFonts w:hint="default" w:ascii="宋体" w:hAnsi="宋体" w:eastAsia="宋体" w:cs="宋体"/>
          <w:b w:val="0"/>
          <w:bCs/>
          <w:sz w:val="28"/>
          <w:szCs w:val="28"/>
          <w:lang w:val="en-US" w:eastAsia="zh-CN"/>
        </w:rPr>
        <w:t>要条件，理解伴随矩阵的概念，会用伴随矩阵求逆矩阵</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4.了解矩阵的初等变换和初等矩阵及矩阵等价的概念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理解矩</w:t>
      </w:r>
      <w:r>
        <w:rPr>
          <w:rFonts w:hint="eastAsia" w:ascii="宋体" w:hAnsi="宋体" w:eastAsia="宋体" w:cs="宋体"/>
          <w:b w:val="0"/>
          <w:bCs/>
          <w:sz w:val="28"/>
          <w:szCs w:val="28"/>
          <w:lang w:val="en-US" w:eastAsia="zh-CN"/>
        </w:rPr>
        <w:t>阵</w:t>
      </w:r>
      <w:r>
        <w:rPr>
          <w:rFonts w:hint="default" w:ascii="宋体" w:hAnsi="宋体" w:eastAsia="宋体" w:cs="宋体"/>
          <w:b w:val="0"/>
          <w:bCs/>
          <w:sz w:val="28"/>
          <w:szCs w:val="28"/>
          <w:lang w:val="en-US" w:eastAsia="zh-CN"/>
        </w:rPr>
        <w:t>的秩的概念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掌握用初等变换求矩阵的逆矩阵和秩的方法.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5.了解分块矩阵的概念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掌握分块矩阵的运算法则.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向量的概念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向量的线性组合与线性表示</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向量组的线性相关</w:t>
      </w:r>
      <w:r>
        <w:rPr>
          <w:rFonts w:hint="eastAsia" w:ascii="宋体" w:hAnsi="宋体" w:eastAsia="宋体" w:cs="宋体"/>
          <w:b w:val="0"/>
          <w:bCs/>
          <w:sz w:val="28"/>
          <w:szCs w:val="28"/>
          <w:lang w:val="en-US" w:eastAsia="zh-CN"/>
        </w:rPr>
        <w:t>与</w:t>
      </w:r>
      <w:r>
        <w:rPr>
          <w:rFonts w:hint="default" w:ascii="宋体" w:hAnsi="宋体" w:eastAsia="宋体" w:cs="宋体"/>
          <w:b w:val="0"/>
          <w:bCs/>
          <w:sz w:val="28"/>
          <w:szCs w:val="28"/>
          <w:lang w:val="en-US" w:eastAsia="zh-CN"/>
        </w:rPr>
        <w:t>线性无关</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向量组的极大线性无关组</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等价向量组</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向量组的秩</w:t>
      </w:r>
      <w:r>
        <w:rPr>
          <w:rFonts w:hint="eastAsia" w:ascii="宋体" w:hAnsi="宋体" w:eastAsia="宋体" w:cs="宋体"/>
          <w:b w:val="0"/>
          <w:bCs/>
          <w:sz w:val="28"/>
          <w:szCs w:val="28"/>
          <w:lang w:val="en-US" w:eastAsia="zh-CN"/>
        </w:rPr>
        <w:t>　向</w:t>
      </w:r>
      <w:r>
        <w:rPr>
          <w:rFonts w:hint="default" w:ascii="宋体" w:hAnsi="宋体" w:eastAsia="宋体" w:cs="宋体"/>
          <w:b w:val="0"/>
          <w:bCs/>
          <w:sz w:val="28"/>
          <w:szCs w:val="28"/>
          <w:lang w:val="en-US" w:eastAsia="zh-CN"/>
        </w:rPr>
        <w:t>量组的秩与矩阵的秩之间的关系</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向量的内积</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线性无关向量组的</w:t>
      </w:r>
      <w:r>
        <w:rPr>
          <w:rFonts w:hint="eastAsia" w:ascii="宋体" w:hAnsi="宋体" w:eastAsia="宋体" w:cs="宋体"/>
          <w:b w:val="0"/>
          <w:bCs/>
          <w:sz w:val="28"/>
          <w:szCs w:val="28"/>
          <w:lang w:val="en-US" w:eastAsia="zh-CN"/>
        </w:rPr>
        <w:t>正</w:t>
      </w:r>
      <w:r>
        <w:rPr>
          <w:rFonts w:hint="default" w:ascii="宋体" w:hAnsi="宋体" w:eastAsia="宋体" w:cs="宋体"/>
          <w:b w:val="0"/>
          <w:bCs/>
          <w:sz w:val="28"/>
          <w:szCs w:val="28"/>
          <w:lang w:val="en-US" w:eastAsia="zh-CN"/>
        </w:rPr>
        <w:t>交规范化方法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default" w:ascii="宋体" w:hAnsi="宋体" w:eastAsia="宋体" w:cs="宋体"/>
          <w:b w:val="0"/>
          <w:bCs/>
          <w:sz w:val="28"/>
          <w:szCs w:val="28"/>
          <w:lang w:val="en-US" w:eastAsia="zh-CN"/>
        </w:rPr>
        <w:t>了解向量的概念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掌握向量的加法和数乘运算法则</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2.理解向量的线性组合与线性表示、向量组线性相关、线性无关等概念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掌握向量组线性相关</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线性无关的有关性质及判别法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3.理解向量组的极大线性无关组的概念，会求向量组的极大线性无关组及秩.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4.理解向量组等价的概念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理解矩阵的秩与其行</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向量组的秩之间的关系</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w:t>
      </w:r>
      <w:r>
        <w:rPr>
          <w:rFonts w:hint="default" w:ascii="宋体" w:hAnsi="宋体" w:eastAsia="宋体" w:cs="宋体"/>
          <w:b w:val="0"/>
          <w:bCs/>
          <w:sz w:val="28"/>
          <w:szCs w:val="28"/>
          <w:lang w:val="en-US" w:eastAsia="zh-CN"/>
        </w:rPr>
        <w:t>.了解内积的概念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掌握线性无关向量组正交规范化的施密特</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Schmidt</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四、线性方程组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线性方程组的克拉默</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Cramer</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法则</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齐次线性方程组有非零解的充分必要条件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非齐次线性方程组有解的充分必要条件</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线性方程组解的性质和解的结构</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齐次线性方程组的基础解系和通解</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非齐次线性方程组的通解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1.会用克拉默法则解线性方程组.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2.掌握非齐次线性方程组有解和无解的判定方法.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3.理解齐次线性方程组的基础解系的概念，掌握齐次线性方程组的基础解系和通解的求法.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4.理解非齐次线性方程组解的结构及通解的概念</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5.掌握用初等行变换求解线性方程组的方法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五、矩阵的特征值和特征向量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矩阵</w:t>
      </w:r>
      <w:r>
        <w:rPr>
          <w:rFonts w:hint="default" w:ascii="宋体" w:hAnsi="宋体" w:eastAsia="宋体" w:cs="宋体"/>
          <w:b w:val="0"/>
          <w:bCs/>
          <w:sz w:val="28"/>
          <w:szCs w:val="28"/>
          <w:lang w:val="en-US" w:eastAsia="zh-CN"/>
        </w:rPr>
        <w:t>的</w:t>
      </w:r>
      <w:r>
        <w:rPr>
          <w:rFonts w:hint="eastAsia" w:ascii="宋体" w:hAnsi="宋体" w:eastAsia="宋体" w:cs="宋体"/>
          <w:b w:val="0"/>
          <w:bCs/>
          <w:sz w:val="28"/>
          <w:szCs w:val="28"/>
          <w:lang w:val="en-US" w:eastAsia="zh-CN"/>
        </w:rPr>
        <w:t>特征</w:t>
      </w:r>
      <w:r>
        <w:rPr>
          <w:rFonts w:hint="default" w:ascii="宋体" w:hAnsi="宋体" w:eastAsia="宋体" w:cs="宋体"/>
          <w:b w:val="0"/>
          <w:bCs/>
          <w:sz w:val="28"/>
          <w:szCs w:val="28"/>
          <w:lang w:val="en-US" w:eastAsia="zh-CN"/>
        </w:rPr>
        <w:t>值和特征向量的概念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相似矩阵的概念及性质矩阵可相似对角化的充分分必要条件及相似对角矩阵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实对称矩</w:t>
      </w:r>
      <w:r>
        <w:rPr>
          <w:rFonts w:hint="eastAsia" w:ascii="宋体" w:hAnsi="宋体" w:eastAsia="宋体" w:cs="宋体"/>
          <w:b w:val="0"/>
          <w:bCs/>
          <w:sz w:val="28"/>
          <w:szCs w:val="28"/>
          <w:lang w:val="en-US" w:eastAsia="zh-CN"/>
        </w:rPr>
        <w:t>的</w:t>
      </w:r>
      <w:r>
        <w:rPr>
          <w:rFonts w:hint="default" w:ascii="宋体" w:hAnsi="宋体" w:eastAsia="宋体" w:cs="宋体"/>
          <w:b w:val="0"/>
          <w:bCs/>
          <w:sz w:val="28"/>
          <w:szCs w:val="28"/>
          <w:lang w:val="en-US" w:eastAsia="zh-CN"/>
        </w:rPr>
        <w:t>特征值和特征向量及相似对角矩阵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default" w:ascii="宋体" w:hAnsi="宋体" w:eastAsia="宋体" w:cs="宋体"/>
          <w:b w:val="0"/>
          <w:bCs/>
          <w:sz w:val="28"/>
          <w:szCs w:val="28"/>
          <w:lang w:val="en-US" w:eastAsia="zh-CN"/>
        </w:rPr>
        <w:t>理解矩阵的特征值、特征向量的概念，掌握矩阵特征值的性质，掌握求矩阵特征值和特征向量的方法.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2.理解矩阵</w:t>
      </w:r>
      <w:r>
        <w:rPr>
          <w:rFonts w:hint="eastAsia" w:ascii="宋体" w:hAnsi="宋体" w:eastAsia="宋体" w:cs="宋体"/>
          <w:b w:val="0"/>
          <w:bCs/>
          <w:sz w:val="28"/>
          <w:szCs w:val="28"/>
          <w:lang w:val="en-US" w:eastAsia="zh-CN"/>
        </w:rPr>
        <w:t>相似的概念，</w:t>
      </w:r>
      <w:r>
        <w:rPr>
          <w:rFonts w:hint="default" w:ascii="宋体" w:hAnsi="宋体" w:eastAsia="宋体" w:cs="宋体"/>
          <w:b w:val="0"/>
          <w:bCs/>
          <w:sz w:val="28"/>
          <w:szCs w:val="28"/>
          <w:lang w:val="en-US" w:eastAsia="zh-CN"/>
        </w:rPr>
        <w:t>掌握相似矩阵的性质，了解矩阵可相</w:t>
      </w:r>
      <w:r>
        <w:rPr>
          <w:rFonts w:hint="eastAsia" w:ascii="宋体" w:hAnsi="宋体" w:eastAsia="宋体" w:cs="宋体"/>
          <w:b w:val="0"/>
          <w:bCs/>
          <w:sz w:val="28"/>
          <w:szCs w:val="28"/>
          <w:lang w:val="en-US" w:eastAsia="zh-CN"/>
        </w:rPr>
        <w:t>似</w:t>
      </w:r>
      <w:r>
        <w:rPr>
          <w:rFonts w:hint="default" w:ascii="宋体" w:hAnsi="宋体" w:eastAsia="宋体" w:cs="宋体"/>
          <w:b w:val="0"/>
          <w:bCs/>
          <w:sz w:val="28"/>
          <w:szCs w:val="28"/>
          <w:lang w:val="en-US" w:eastAsia="zh-CN"/>
        </w:rPr>
        <w:t>对角化的充分必要条件，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掌握将矩阵化为相似对角矩阵的方法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3.掌握实对称矩阵的特征值和特征向量的性质.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六、二次型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二次型及其矩阵表示</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合同变换与合同矩阵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次型的秩</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惯性定理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二次型的标准形和规范形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用正交变换和配方法化二次型为标准形</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二次型及其矩阵的正定性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1.掌握二次型及其矩阵表示，了解二次型秩的概念，了解合同变换与合同矩阵的概念，了解二次型的标准形、规范形的概念以及惯性定理</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2.掌握用正交变换化二次型为标准形的方法，会用配方法化二次型为标准形.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3.理解正定二次型</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正定矩阵的概念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并掌握其判别法</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概率论与数理统计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一、</w:t>
      </w:r>
      <w:r>
        <w:rPr>
          <w:rFonts w:hint="default" w:ascii="宋体" w:hAnsi="宋体" w:eastAsia="宋体" w:cs="宋体"/>
          <w:b/>
          <w:bCs w:val="0"/>
          <w:sz w:val="28"/>
          <w:szCs w:val="28"/>
          <w:lang w:val="en-US" w:eastAsia="zh-CN"/>
        </w:rPr>
        <w:t>随机事件和概率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随机事件与样本空间</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事件的关系与运算</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完备事件组</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概率的概念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微本的基本性质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古典型概</w:t>
      </w:r>
      <w:r>
        <w:rPr>
          <w:rFonts w:hint="eastAsia" w:ascii="宋体" w:hAnsi="宋体" w:eastAsia="宋体" w:cs="宋体"/>
          <w:b w:val="0"/>
          <w:bCs/>
          <w:sz w:val="28"/>
          <w:szCs w:val="28"/>
          <w:lang w:val="en-US" w:eastAsia="zh-CN"/>
        </w:rPr>
        <w:t>率　</w:t>
      </w:r>
      <w:r>
        <w:rPr>
          <w:rFonts w:hint="default" w:ascii="宋体" w:hAnsi="宋体" w:eastAsia="宋体" w:cs="宋体"/>
          <w:b w:val="0"/>
          <w:bCs/>
          <w:sz w:val="28"/>
          <w:szCs w:val="28"/>
          <w:lang w:val="en-US" w:eastAsia="zh-CN"/>
        </w:rPr>
        <w:t>几何型概率</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条件概率</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概</w:t>
      </w:r>
      <w:r>
        <w:rPr>
          <w:rFonts w:hint="eastAsia" w:ascii="宋体" w:hAnsi="宋体" w:eastAsia="宋体" w:cs="宋体"/>
          <w:b w:val="0"/>
          <w:bCs/>
          <w:sz w:val="28"/>
          <w:szCs w:val="28"/>
          <w:lang w:val="en-US" w:eastAsia="zh-CN"/>
        </w:rPr>
        <w:t>率</w:t>
      </w:r>
      <w:r>
        <w:rPr>
          <w:rFonts w:hint="default" w:ascii="宋体" w:hAnsi="宋体" w:eastAsia="宋体" w:cs="宋体"/>
          <w:b w:val="0"/>
          <w:bCs/>
          <w:sz w:val="28"/>
          <w:szCs w:val="28"/>
          <w:lang w:val="en-US" w:eastAsia="zh-CN"/>
        </w:rPr>
        <w:t>的基本公式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事件的独立性</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独立重复试验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1.了解样本空间</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基本事件空间</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的概念</w:t>
      </w:r>
      <w:r>
        <w:rPr>
          <w:rFonts w:hint="eastAsia" w:ascii="宋体" w:hAnsi="宋体" w:eastAsia="宋体" w:cs="宋体"/>
          <w:b w:val="0"/>
          <w:bCs/>
          <w:sz w:val="28"/>
          <w:szCs w:val="28"/>
          <w:lang w:val="en-US" w:eastAsia="zh-CN"/>
        </w:rPr>
        <w:t>，理</w:t>
      </w:r>
      <w:r>
        <w:rPr>
          <w:rFonts w:hint="default" w:ascii="宋体" w:hAnsi="宋体" w:eastAsia="宋体" w:cs="宋体"/>
          <w:b w:val="0"/>
          <w:bCs/>
          <w:sz w:val="28"/>
          <w:szCs w:val="28"/>
          <w:lang w:val="en-US" w:eastAsia="zh-CN"/>
        </w:rPr>
        <w:t>解随机事件的概念，掌握事件的关系及运算.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2.理解概率</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条件概率的概念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掌握概率的基本性质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会计算古典型概率和几何型概率</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掌握概率的加法公式、减法公式</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乘法公式、全概率公式以及贝叶斯</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Bayes</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公式等.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3.理解事件的独立性的概念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掌握用事件独立性进行概率计算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理解独立重复试验的概念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掌握计算有关事件概率的方法.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二、随机变量及其分布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随机变量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随机变量分布函数的概念及其性质</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离散型随机变量的概率分布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连续型随机变量的概率密度常</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见随机变量的分布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随机变量函数的分布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w:t>
      </w:r>
      <w:r>
        <w:rPr>
          <w:rFonts w:hint="default" w:ascii="宋体" w:hAnsi="宋体" w:eastAsia="宋体" w:cs="宋体"/>
          <w:b w:val="0"/>
          <w:bCs/>
          <w:sz w:val="28"/>
          <w:szCs w:val="28"/>
          <w:lang w:val="en-US" w:eastAsia="zh-CN"/>
        </w:rPr>
        <w:t>理解随机变量的概念，理解分布函数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76" o:spt="75" type="#_x0000_t75" style="height:16pt;width:157.95pt;" o:ole="t" filled="f" o:preferrelative="t" stroked="f" coordsize="21600,21600">
            <v:path/>
            <v:fill on="f" focussize="0,0"/>
            <v:stroke on="f"/>
            <v:imagedata r:id="rId104" o:title=""/>
            <o:lock v:ext="edit" aspectratio="f"/>
            <w10:wrap type="none"/>
            <w10:anchorlock/>
          </v:shape>
          <o:OLEObject Type="Embed" ProgID="Equation.DSMT4" ShapeID="_x0000_i1076" DrawAspect="Content" ObjectID="_1468075776" r:id="rId103">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的概念及性质，会计算与随机变量相联系的事件的概率</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2.理解离散型随机变量及其概率分布的概念，掌握0-1分布、二项分布</w:t>
      </w:r>
      <w:r>
        <w:rPr>
          <w:rFonts w:hint="default" w:ascii="宋体" w:hAnsi="宋体" w:eastAsia="宋体" w:cs="宋体"/>
          <w:b w:val="0"/>
          <w:bCs/>
          <w:sz w:val="28"/>
          <w:szCs w:val="28"/>
          <w:lang w:val="en-US" w:eastAsia="zh-CN"/>
        </w:rPr>
        <w:object>
          <v:shape id="_x0000_i1077" o:spt="75" type="#_x0000_t75" style="height:16pt;width:39pt;" o:ole="t" filled="f" o:preferrelative="t" stroked="f" coordsize="21600,21600">
            <v:path/>
            <v:fill on="f" focussize="0,0"/>
            <v:stroke on="f"/>
            <v:imagedata r:id="rId106" o:title=""/>
            <o:lock v:ext="edit" aspectratio="f"/>
            <w10:wrap type="none"/>
            <w10:anchorlock/>
          </v:shape>
          <o:OLEObject Type="Embed" ProgID="Equation.DSMT4" ShapeID="_x0000_i1077" DrawAspect="Content" ObjectID="_1468075777" r:id="rId105">
            <o:LockedField>false</o:LockedField>
          </o:OLEObject>
        </w:object>
      </w:r>
      <w:r>
        <w:rPr>
          <w:rFonts w:hint="default" w:ascii="宋体" w:hAnsi="宋体" w:eastAsia="宋体" w:cs="宋体"/>
          <w:b w:val="0"/>
          <w:bCs/>
          <w:sz w:val="28"/>
          <w:szCs w:val="28"/>
          <w:lang w:val="en-US" w:eastAsia="zh-CN"/>
        </w:rPr>
        <w:t>、几何分布</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超几何分布、泊松</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Poisson</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分布</w:t>
      </w:r>
      <w:r>
        <w:rPr>
          <w:rFonts w:hint="default" w:ascii="宋体" w:hAnsi="宋体" w:eastAsia="宋体" w:cs="宋体"/>
          <w:b w:val="0"/>
          <w:bCs/>
          <w:sz w:val="28"/>
          <w:szCs w:val="28"/>
          <w:lang w:val="en-US" w:eastAsia="zh-CN"/>
        </w:rPr>
        <w:object>
          <v:shape id="_x0000_i1078" o:spt="75" type="#_x0000_t75" style="height:16pt;width:28pt;" o:ole="t" filled="f" o:preferrelative="t" stroked="f" coordsize="21600,21600">
            <v:path/>
            <v:fill on="f" focussize="0,0"/>
            <v:stroke on="f"/>
            <v:imagedata r:id="rId108" o:title=""/>
            <o:lock v:ext="edit" aspectratio="f"/>
            <w10:wrap type="none"/>
            <w10:anchorlock/>
          </v:shape>
          <o:OLEObject Type="Embed" ProgID="Equation.DSMT4" ShapeID="_x0000_i1078" DrawAspect="Content" ObjectID="_1468075778" r:id="rId107">
            <o:LockedField>false</o:LockedField>
          </o:OLEObject>
        </w:object>
      </w:r>
      <w:r>
        <w:rPr>
          <w:rFonts w:hint="default" w:ascii="宋体" w:hAnsi="宋体" w:eastAsia="宋体" w:cs="宋体"/>
          <w:b w:val="0"/>
          <w:bCs/>
          <w:sz w:val="28"/>
          <w:szCs w:val="28"/>
          <w:lang w:val="en-US" w:eastAsia="zh-CN"/>
        </w:rPr>
        <w:t>及其应用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3.掌握泊松定理的结论和应用条件，会用泊松分布近似表示二项分布.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4.理解连续型随机变量及其概率密度的概念，掌握均匀分布</w:t>
      </w:r>
      <w:r>
        <w:rPr>
          <w:rFonts w:hint="default" w:ascii="宋体" w:hAnsi="宋体" w:eastAsia="宋体" w:cs="宋体"/>
          <w:b w:val="0"/>
          <w:bCs/>
          <w:sz w:val="28"/>
          <w:szCs w:val="28"/>
          <w:lang w:val="en-US" w:eastAsia="zh-CN"/>
        </w:rPr>
        <w:object>
          <v:shape id="_x0000_i1079" o:spt="75" type="#_x0000_t75" style="height:16pt;width:38pt;" o:ole="t" filled="f" o:preferrelative="t" stroked="f" coordsize="21600,21600">
            <v:path/>
            <v:fill on="f" focussize="0,0"/>
            <v:stroke on="f"/>
            <v:imagedata r:id="rId110" o:title=""/>
            <o:lock v:ext="edit" aspectratio="f"/>
            <w10:wrap type="none"/>
            <w10:anchorlock/>
          </v:shape>
          <o:OLEObject Type="Embed" ProgID="Equation.DSMT4" ShapeID="_x0000_i1079" DrawAspect="Content" ObjectID="_1468075779" r:id="rId109">
            <o:LockedField>false</o:LockedField>
          </o:OLEObject>
        </w:object>
      </w:r>
      <w:r>
        <w:rPr>
          <w:rFonts w:hint="default" w:ascii="宋体" w:hAnsi="宋体" w:eastAsia="宋体" w:cs="宋体"/>
          <w:b w:val="0"/>
          <w:bCs/>
          <w:sz w:val="28"/>
          <w:szCs w:val="28"/>
          <w:lang w:val="en-US" w:eastAsia="zh-CN"/>
        </w:rPr>
        <w:t>、正态分布</w:t>
      </w:r>
      <w:r>
        <w:rPr>
          <w:rFonts w:hint="default" w:ascii="宋体" w:hAnsi="宋体" w:eastAsia="宋体" w:cs="宋体"/>
          <w:b w:val="0"/>
          <w:bCs/>
          <w:sz w:val="28"/>
          <w:szCs w:val="28"/>
          <w:lang w:val="en-US" w:eastAsia="zh-CN"/>
        </w:rPr>
        <w:object>
          <v:shape id="_x0000_i1080" o:spt="75" type="#_x0000_t75" style="height:18pt;width:48pt;" o:ole="t" filled="f" o:preferrelative="t" stroked="f" coordsize="21600,21600">
            <v:path/>
            <v:fill on="f" focussize="0,0"/>
            <v:stroke on="f"/>
            <v:imagedata r:id="rId112" o:title=""/>
            <o:lock v:ext="edit" aspectratio="f"/>
            <w10:wrap type="none"/>
            <w10:anchorlock/>
          </v:shape>
          <o:OLEObject Type="Embed" ProgID="Equation.DSMT4" ShapeID="_x0000_i1080" DrawAspect="Content" ObjectID="_1468075780" r:id="rId111">
            <o:LockedField>false</o:LockedField>
          </o:OLEObject>
        </w:object>
      </w:r>
      <w:r>
        <w:rPr>
          <w:rFonts w:hint="default" w:ascii="宋体" w:hAnsi="宋体" w:eastAsia="宋体" w:cs="宋体"/>
          <w:b w:val="0"/>
          <w:bCs/>
          <w:sz w:val="28"/>
          <w:szCs w:val="28"/>
          <w:lang w:val="en-US" w:eastAsia="zh-CN"/>
        </w:rPr>
        <w:t>、指数分布及其应用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其中参数为</w:t>
      </w:r>
      <w:r>
        <w:rPr>
          <w:rFonts w:hint="default" w:ascii="宋体" w:hAnsi="宋体" w:eastAsia="宋体" w:cs="宋体"/>
          <w:b w:val="0"/>
          <w:bCs/>
          <w:sz w:val="28"/>
          <w:szCs w:val="28"/>
          <w:lang w:val="en-US" w:eastAsia="zh-CN"/>
        </w:rPr>
        <w:object>
          <v:shape id="_x0000_i1081" o:spt="75" type="#_x0000_t75" style="height:16pt;width:45pt;" o:ole="t" filled="f" o:preferrelative="t" stroked="f" coordsize="21600,21600">
            <v:path/>
            <v:fill on="f" focussize="0,0"/>
            <v:stroke on="f"/>
            <v:imagedata r:id="rId114" o:title=""/>
            <o:lock v:ext="edit" aspectratio="f"/>
            <w10:wrap type="none"/>
            <w10:anchorlock/>
          </v:shape>
          <o:OLEObject Type="Embed" ProgID="Equation.DSMT4" ShapeID="_x0000_i1081" DrawAspect="Content" ObjectID="_1468075781" r:id="rId113">
            <o:LockedField>false</o:LockedField>
          </o:OLEObject>
        </w:object>
      </w:r>
      <w:r>
        <w:rPr>
          <w:rFonts w:hint="default" w:ascii="宋体" w:hAnsi="宋体" w:eastAsia="宋体" w:cs="宋体"/>
          <w:b w:val="0"/>
          <w:bCs/>
          <w:sz w:val="28"/>
          <w:szCs w:val="28"/>
          <w:lang w:val="en-US" w:eastAsia="zh-CN"/>
        </w:rPr>
        <w:t>的指数分布</w:t>
      </w:r>
      <w:r>
        <w:rPr>
          <w:rFonts w:hint="default" w:ascii="宋体" w:hAnsi="宋体" w:eastAsia="宋体" w:cs="宋体"/>
          <w:b w:val="0"/>
          <w:bCs/>
          <w:sz w:val="28"/>
          <w:szCs w:val="28"/>
          <w:lang w:val="en-US" w:eastAsia="zh-CN"/>
        </w:rPr>
        <w:object>
          <v:shape id="_x0000_i1082" o:spt="75" type="#_x0000_t75" style="height:16pt;width:28pt;" o:ole="t" filled="f" o:preferrelative="t" stroked="f" coordsize="21600,21600">
            <v:path/>
            <v:fill on="f" focussize="0,0"/>
            <v:stroke on="f"/>
            <v:imagedata r:id="rId116" o:title=""/>
            <o:lock v:ext="edit" aspectratio="f"/>
            <w10:wrap type="none"/>
            <w10:anchorlock/>
          </v:shape>
          <o:OLEObject Type="Embed" ProgID="Equation.DSMT4" ShapeID="_x0000_i1082" DrawAspect="Content" ObjectID="_1468075782" r:id="rId115">
            <o:LockedField>false</o:LockedField>
          </o:OLEObject>
        </w:object>
      </w:r>
      <w:r>
        <w:rPr>
          <w:rFonts w:hint="default" w:ascii="宋体" w:hAnsi="宋体" w:eastAsia="宋体" w:cs="宋体"/>
          <w:b w:val="0"/>
          <w:bCs/>
          <w:sz w:val="28"/>
          <w:szCs w:val="28"/>
          <w:lang w:val="en-US" w:eastAsia="zh-CN"/>
        </w:rPr>
        <w:t>的概率密度为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83" o:spt="75" type="#_x0000_t75" style="height:38pt;width:112pt;" o:ole="t" filled="f" o:preferrelative="t" stroked="f" coordsize="21600,21600">
            <v:path/>
            <v:fill on="f" focussize="0,0"/>
            <v:stroke on="f"/>
            <v:imagedata r:id="rId118" o:title=""/>
            <o:lock v:ext="edit" aspectratio="f"/>
            <w10:wrap type="none"/>
            <w10:anchorlock/>
          </v:shape>
          <o:OLEObject Type="Embed" ProgID="Equation.DSMT4" ShapeID="_x0000_i1083" DrawAspect="Content" ObjectID="_1468075783" r:id="rId117">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5.</w:t>
      </w:r>
      <w:r>
        <w:rPr>
          <w:rFonts w:hint="default" w:ascii="宋体" w:hAnsi="宋体" w:eastAsia="宋体" w:cs="宋体"/>
          <w:b w:val="0"/>
          <w:bCs/>
          <w:sz w:val="28"/>
          <w:szCs w:val="28"/>
          <w:lang w:val="en-US" w:eastAsia="zh-CN"/>
        </w:rPr>
        <w:t>会</w:t>
      </w:r>
      <w:r>
        <w:rPr>
          <w:rFonts w:hint="eastAsia" w:ascii="宋体" w:hAnsi="宋体" w:eastAsia="宋体" w:cs="宋体"/>
          <w:b w:val="0"/>
          <w:bCs/>
          <w:sz w:val="28"/>
          <w:szCs w:val="28"/>
          <w:lang w:val="en-US" w:eastAsia="zh-CN"/>
        </w:rPr>
        <w:t>求随机变量函数的分布</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三、多维随机</w:t>
      </w:r>
      <w:r>
        <w:rPr>
          <w:rFonts w:hint="eastAsia" w:ascii="宋体" w:hAnsi="宋体" w:eastAsia="宋体" w:cs="宋体"/>
          <w:b/>
          <w:bCs w:val="0"/>
          <w:sz w:val="28"/>
          <w:szCs w:val="28"/>
          <w:lang w:val="en-US" w:eastAsia="zh-CN"/>
        </w:rPr>
        <w:t>变量的分</w:t>
      </w:r>
      <w:r>
        <w:rPr>
          <w:rFonts w:hint="default" w:ascii="宋体" w:hAnsi="宋体" w:eastAsia="宋体" w:cs="宋体"/>
          <w:b/>
          <w:bCs w:val="0"/>
          <w:sz w:val="28"/>
          <w:szCs w:val="28"/>
          <w:lang w:val="en-US" w:eastAsia="zh-CN"/>
        </w:rPr>
        <w:t>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多维随机变量及其分布函数　</w:t>
      </w:r>
      <w:r>
        <w:rPr>
          <w:rFonts w:hint="default" w:ascii="宋体" w:hAnsi="宋体" w:eastAsia="宋体" w:cs="宋体"/>
          <w:b w:val="0"/>
          <w:bCs/>
          <w:sz w:val="28"/>
          <w:szCs w:val="28"/>
          <w:lang w:val="en-US" w:eastAsia="zh-CN"/>
        </w:rPr>
        <w:t>二维离散型随机变量的概率分布</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边</w:t>
      </w:r>
      <w:r>
        <w:rPr>
          <w:rFonts w:hint="eastAsia" w:ascii="宋体" w:hAnsi="宋体" w:eastAsia="宋体" w:cs="宋体"/>
          <w:b w:val="0"/>
          <w:bCs/>
          <w:sz w:val="28"/>
          <w:szCs w:val="28"/>
          <w:lang w:val="en-US" w:eastAsia="zh-CN"/>
        </w:rPr>
        <w:t>缘</w:t>
      </w:r>
      <w:r>
        <w:rPr>
          <w:rFonts w:hint="default" w:ascii="宋体" w:hAnsi="宋体" w:eastAsia="宋体" w:cs="宋体"/>
          <w:b w:val="0"/>
          <w:bCs/>
          <w:sz w:val="28"/>
          <w:szCs w:val="28"/>
          <w:lang w:val="en-US" w:eastAsia="zh-CN"/>
        </w:rPr>
        <w:t>分布和条件分布</w:t>
      </w:r>
      <w:r>
        <w:rPr>
          <w:rFonts w:hint="eastAsia" w:ascii="宋体" w:hAnsi="宋体" w:eastAsia="宋体" w:cs="宋体"/>
          <w:b w:val="0"/>
          <w:bCs/>
          <w:sz w:val="28"/>
          <w:szCs w:val="28"/>
          <w:lang w:val="en-US" w:eastAsia="zh-CN"/>
        </w:rPr>
        <w:t>　二维连续型随机变量的概率密度、边缘概率密度和条件密度　随机变量的独立性和不相关性　常见二维随机变量的分布　两个及两个以上随机变量简单函数的分布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w:t>
      </w:r>
      <w:r>
        <w:rPr>
          <w:rFonts w:hint="default" w:ascii="宋体" w:hAnsi="宋体" w:eastAsia="宋体" w:cs="宋体"/>
          <w:b/>
          <w:bCs w:val="0"/>
          <w:sz w:val="28"/>
          <w:szCs w:val="28"/>
          <w:lang w:val="en-US" w:eastAsia="zh-CN"/>
        </w:rPr>
        <w:t>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1.理解多维随机变量的分布函数的概念和基本性质.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2.理解二维离散型随机变量的概率分布和二维连续型随机变量的概率密度，掌握二维随机变量的边缘分布和条件分布.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3.理解随机变量的独立性和不相关性的概念</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掌握随机变量相互独立的条件，理解随机变量的不相关性与独立性的关系.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4.掌握二维均匀分布和二维正态分布</w:t>
      </w:r>
      <w:r>
        <w:rPr>
          <w:rFonts w:hint="default" w:ascii="宋体" w:hAnsi="宋体" w:eastAsia="宋体" w:cs="宋体"/>
          <w:b w:val="0"/>
          <w:bCs/>
          <w:sz w:val="28"/>
          <w:szCs w:val="28"/>
          <w:lang w:val="en-US" w:eastAsia="zh-CN"/>
        </w:rPr>
        <w:object>
          <v:shape id="_x0000_i1084" o:spt="75" type="#_x0000_t75" style="height:19pt;width:96.95pt;" o:ole="t" filled="f" o:preferrelative="t" stroked="f" coordsize="21600,21600">
            <v:path/>
            <v:fill on="f" focussize="0,0"/>
            <v:stroke on="f"/>
            <v:imagedata r:id="rId120" o:title=""/>
            <o:lock v:ext="edit" aspectratio="f"/>
            <w10:wrap type="none"/>
            <w10:anchorlock/>
          </v:shape>
          <o:OLEObject Type="Embed" ProgID="Equation.DSMT4" ShapeID="_x0000_i1084" DrawAspect="Content" ObjectID="_1468075784" r:id="rId119">
            <o:LockedField>false</o:LockedField>
          </o:OLEObject>
        </w:object>
      </w:r>
      <w:r>
        <w:rPr>
          <w:rFonts w:hint="eastAsia" w:ascii="宋体" w:hAnsi="宋体" w:eastAsia="宋体" w:cs="宋体"/>
          <w:b w:val="0"/>
          <w:bCs/>
          <w:sz w:val="28"/>
          <w:szCs w:val="28"/>
          <w:lang w:val="en-US" w:eastAsia="zh-CN"/>
        </w:rPr>
        <w:t>，理解其中参数的概率意义</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5.</w:t>
      </w:r>
      <w:r>
        <w:rPr>
          <w:rFonts w:hint="eastAsia" w:ascii="宋体" w:hAnsi="宋体" w:eastAsia="宋体" w:cs="宋体"/>
          <w:b w:val="0"/>
          <w:bCs/>
          <w:sz w:val="28"/>
          <w:szCs w:val="28"/>
          <w:lang w:val="en-US" w:eastAsia="zh-CN"/>
        </w:rPr>
        <w:t>会根据两个随机变量的联合分布求其函数的分布，会根据多个相互独立随机变量的联合分布求其简单函数的分布</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四、随机变量的数字特征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随机变量的数</w:t>
      </w:r>
      <w:r>
        <w:rPr>
          <w:rFonts w:hint="eastAsia" w:ascii="宋体" w:hAnsi="宋体" w:eastAsia="宋体" w:cs="宋体"/>
          <w:b w:val="0"/>
          <w:bCs/>
          <w:sz w:val="28"/>
          <w:szCs w:val="28"/>
          <w:lang w:val="en-US" w:eastAsia="zh-CN"/>
        </w:rPr>
        <w:t>学期望（均值）、方差、标准差及其性质　随机变量函数的数学期望　切比雪夫（</w:t>
      </w:r>
      <w:r>
        <w:rPr>
          <w:rFonts w:hint="default" w:ascii="宋体" w:hAnsi="宋体" w:eastAsia="宋体" w:cs="宋体"/>
          <w:b w:val="0"/>
          <w:bCs/>
          <w:sz w:val="28"/>
          <w:szCs w:val="28"/>
          <w:lang w:val="en-US" w:eastAsia="zh-CN"/>
        </w:rPr>
        <w:t>Chebyshev</w:t>
      </w:r>
      <w:r>
        <w:rPr>
          <w:rFonts w:hint="eastAsia" w:ascii="宋体" w:hAnsi="宋体" w:eastAsia="宋体" w:cs="宋体"/>
          <w:b w:val="0"/>
          <w:bCs/>
          <w:sz w:val="28"/>
          <w:szCs w:val="28"/>
          <w:lang w:val="en-US" w:eastAsia="zh-CN"/>
        </w:rPr>
        <w:t>）不等式　矩、协方差、相关系数及其性质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1.理解随机变量数字特征（数学期望、方差、标准差、矩、协方差、</w:t>
      </w:r>
      <w:r>
        <w:rPr>
          <w:rFonts w:hint="default" w:ascii="宋体" w:hAnsi="宋体" w:eastAsia="宋体" w:cs="宋体"/>
          <w:b w:val="0"/>
          <w:bCs/>
          <w:sz w:val="28"/>
          <w:szCs w:val="28"/>
          <w:lang w:val="en-US" w:eastAsia="zh-CN"/>
        </w:rPr>
        <w:t>相关系数</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的概念，会运用数字特征的基本性质</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并掌握常用分布的数字特征.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2.会求随机变量函数的数学期望</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3.了解切比雪夫不等式.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五、大数定律和中心极限定理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切比雪夫大数定律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伯努利</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Bernoulli</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大数定律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辛钦</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K</w:t>
      </w:r>
      <w:r>
        <w:rPr>
          <w:rFonts w:hint="eastAsia" w:ascii="宋体" w:hAnsi="宋体" w:eastAsia="宋体" w:cs="宋体"/>
          <w:b w:val="0"/>
          <w:bCs/>
          <w:sz w:val="28"/>
          <w:szCs w:val="28"/>
          <w:lang w:val="en-US" w:eastAsia="zh-CN"/>
        </w:rPr>
        <w:t>hinchin）</w:t>
      </w:r>
      <w:r>
        <w:rPr>
          <w:rFonts w:hint="default" w:ascii="宋体" w:hAnsi="宋体" w:eastAsia="宋体" w:cs="宋体"/>
          <w:b w:val="0"/>
          <w:bCs/>
          <w:sz w:val="28"/>
          <w:szCs w:val="28"/>
          <w:lang w:val="en-US" w:eastAsia="zh-CN"/>
        </w:rPr>
        <w:t>大数定律</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棣莫弗</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拉普拉斯</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De Moivre-Laplace</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列维-林德伯格</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Levy-Lindberg</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定理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1.了解切比雪夫大数定律、伯努利大数定律和辛钦大数定律</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独立同分布随机变量序列的大数定律</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2.了解棣莫弗-拉普拉斯中心极限定理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二项分布以正态分布为极限分布</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、列维-林德伯格中心极限定理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独立同分布随机变量序列的中心极限定理</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并会用相关定理近似计算有关随机事件的概率.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六、数理统计的基本概念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总体</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个体</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简单随机样本</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统计量</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经验分布函数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样本均值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样本方差和样本矩</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object>
          <v:shape id="_x0000_i1085" o:spt="75" type="#_x0000_t75" style="height:18pt;width:16pt;" o:ole="t" filled="f" o:preferrelative="t" stroked="f" coordsize="21600,21600">
            <v:path/>
            <v:fill on="f" focussize="0,0"/>
            <v:stroke on="f"/>
            <v:imagedata r:id="rId53" o:title=""/>
            <o:lock v:ext="edit" aspectratio="f"/>
            <w10:wrap type="none"/>
            <w10:anchorlock/>
          </v:shape>
          <o:OLEObject Type="Embed" ProgID="Equation.DSMT4" ShapeID="_x0000_i1085" DrawAspect="Content" ObjectID="_1468075785" r:id="rId121">
            <o:LockedField>false</o:LockedField>
          </o:OLEObject>
        </w:object>
      </w:r>
      <w:r>
        <w:rPr>
          <w:rFonts w:hint="default" w:ascii="宋体" w:hAnsi="宋体" w:eastAsia="宋体" w:cs="宋体"/>
          <w:b w:val="0"/>
          <w:bCs/>
          <w:sz w:val="28"/>
          <w:szCs w:val="28"/>
          <w:lang w:val="en-US" w:eastAsia="zh-CN"/>
        </w:rPr>
        <w:t>分布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object>
          <v:shape id="_x0000_i1086" o:spt="75" type="#_x0000_t75" style="height:12pt;width:6.95pt;" o:ole="t" filled="f" o:preferrelative="t" stroked="f" coordsize="21600,21600">
            <v:path/>
            <v:fill on="f" focussize="0,0"/>
            <v:stroke on="f"/>
            <v:imagedata r:id="rId62" o:title=""/>
            <o:lock v:ext="edit" aspectratio="f"/>
            <w10:wrap type="none"/>
            <w10:anchorlock/>
          </v:shape>
          <o:OLEObject Type="Embed" ProgID="Equation.DSMT4" ShapeID="_x0000_i1086" DrawAspect="Content" ObjectID="_1468075786" r:id="rId122">
            <o:LockedField>false</o:LockedField>
          </o:OLEObject>
        </w:object>
      </w:r>
      <w:r>
        <w:rPr>
          <w:rFonts w:hint="default" w:ascii="宋体" w:hAnsi="宋体" w:eastAsia="宋体" w:cs="宋体"/>
          <w:b w:val="0"/>
          <w:bCs/>
          <w:sz w:val="28"/>
          <w:szCs w:val="28"/>
          <w:lang w:val="en-US" w:eastAsia="zh-CN"/>
        </w:rPr>
        <w:t>分布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object>
          <v:shape id="_x0000_i1087" o:spt="75" type="#_x0000_t75" style="height:13pt;width:13pt;" o:ole="t" filled="f" o:preferrelative="t" stroked="f" coordsize="21600,21600">
            <v:path/>
            <v:fill on="f" focussize="0,0"/>
            <v:stroke on="f"/>
            <v:imagedata r:id="rId64" o:title=""/>
            <o:lock v:ext="edit" aspectratio="f"/>
            <w10:wrap type="none"/>
            <w10:anchorlock/>
          </v:shape>
          <o:OLEObject Type="Embed" ProgID="Equation.DSMT4" ShapeID="_x0000_i1087" DrawAspect="Content" ObjectID="_1468075787" r:id="rId123">
            <o:LockedField>false</o:LockedField>
          </o:OLEObject>
        </w:object>
      </w:r>
      <w:r>
        <w:rPr>
          <w:rFonts w:hint="default" w:ascii="宋体" w:hAnsi="宋体" w:eastAsia="宋体" w:cs="宋体"/>
          <w:b w:val="0"/>
          <w:bCs/>
          <w:sz w:val="28"/>
          <w:szCs w:val="28"/>
          <w:lang w:val="en-US" w:eastAsia="zh-CN"/>
        </w:rPr>
        <w:t>分布</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分位数</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正态总体的常用抽样分布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1.了解总体、简单随机样本、统计量样本均值、样本方差及样本矩的概念，其中样本方差定义为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object>
          <v:shape id="_x0000_i1088" o:spt="75" type="#_x0000_t75" style="height:36pt;width:114.95pt;" o:ole="t" filled="f" o:preferrelative="t" stroked="f" coordsize="21600,21600">
            <v:path/>
            <v:fill on="f" focussize="0,0"/>
            <v:stroke on="f"/>
            <v:imagedata r:id="rId125" o:title=""/>
            <o:lock v:ext="edit" aspectratio="f"/>
            <w10:wrap type="none"/>
            <w10:anchorlock/>
          </v:shape>
          <o:OLEObject Type="Embed" ProgID="Equation.DSMT4" ShapeID="_x0000_i1088" DrawAspect="Content" ObjectID="_1468075788" r:id="rId124">
            <o:LockedField>false</o:LockedField>
          </o:OLEObject>
        </w:objec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2.了解产生</w:t>
      </w:r>
      <w:r>
        <w:rPr>
          <w:rFonts w:hint="default" w:ascii="宋体" w:hAnsi="宋体" w:eastAsia="宋体" w:cs="宋体"/>
          <w:b w:val="0"/>
          <w:bCs/>
          <w:sz w:val="28"/>
          <w:szCs w:val="28"/>
          <w:lang w:val="en-US" w:eastAsia="zh-CN"/>
        </w:rPr>
        <w:object>
          <v:shape id="_x0000_i1089" o:spt="75" type="#_x0000_t75" style="height:18pt;width:16pt;" o:ole="t" filled="f" o:preferrelative="t" stroked="f" coordsize="21600,21600">
            <v:path/>
            <v:fill on="f" focussize="0,0"/>
            <v:stroke on="f"/>
            <v:imagedata r:id="rId53" o:title=""/>
            <o:lock v:ext="edit" aspectratio="f"/>
            <w10:wrap type="none"/>
            <w10:anchorlock/>
          </v:shape>
          <o:OLEObject Type="Embed" ProgID="Equation.DSMT4" ShapeID="_x0000_i1089" DrawAspect="Content" ObjectID="_1468075789" r:id="rId126">
            <o:LockedField>false</o:LockedField>
          </o:OLEObject>
        </w:object>
      </w:r>
      <w:r>
        <w:rPr>
          <w:rFonts w:hint="eastAsia" w:ascii="宋体" w:hAnsi="宋体" w:eastAsia="宋体" w:cs="宋体"/>
          <w:b w:val="0"/>
          <w:bCs/>
          <w:sz w:val="28"/>
          <w:szCs w:val="28"/>
          <w:lang w:val="en-US" w:eastAsia="zh-CN"/>
        </w:rPr>
        <w:t>变量</w:t>
      </w:r>
      <w:r>
        <w:rPr>
          <w:rFonts w:hint="default"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object>
          <v:shape id="_x0000_i1090" o:spt="75" type="#_x0000_t75" style="height:12pt;width:6.95pt;" o:ole="t" filled="f" o:preferrelative="t" stroked="f" coordsize="21600,21600">
            <v:path/>
            <v:fill on="f" focussize="0,0"/>
            <v:stroke on="f"/>
            <v:imagedata r:id="rId62" o:title=""/>
            <o:lock v:ext="edit" aspectratio="f"/>
            <w10:wrap type="none"/>
            <w10:anchorlock/>
          </v:shape>
          <o:OLEObject Type="Embed" ProgID="Equation.DSMT4" ShapeID="_x0000_i1090" DrawAspect="Content" ObjectID="_1468075790" r:id="rId127">
            <o:LockedField>false</o:LockedField>
          </o:OLEObject>
        </w:object>
      </w:r>
      <w:r>
        <w:rPr>
          <w:rFonts w:hint="eastAsia" w:ascii="宋体" w:hAnsi="宋体" w:eastAsia="宋体" w:cs="宋体"/>
          <w:b w:val="0"/>
          <w:bCs/>
          <w:sz w:val="28"/>
          <w:szCs w:val="28"/>
          <w:lang w:val="en-US" w:eastAsia="zh-CN"/>
        </w:rPr>
        <w:t>变量</w:t>
      </w:r>
      <w:r>
        <w:rPr>
          <w:rFonts w:hint="default" w:ascii="宋体" w:hAnsi="宋体" w:eastAsia="宋体" w:cs="宋体"/>
          <w:b w:val="0"/>
          <w:bCs/>
          <w:sz w:val="28"/>
          <w:szCs w:val="28"/>
          <w:lang w:val="en-US" w:eastAsia="zh-CN"/>
        </w:rPr>
        <w:t>和</w:t>
      </w:r>
      <w:r>
        <w:rPr>
          <w:rFonts w:hint="default" w:ascii="宋体" w:hAnsi="宋体" w:eastAsia="宋体" w:cs="宋体"/>
          <w:b w:val="0"/>
          <w:bCs/>
          <w:sz w:val="28"/>
          <w:szCs w:val="28"/>
          <w:lang w:val="en-US" w:eastAsia="zh-CN"/>
        </w:rPr>
        <w:object>
          <v:shape id="_x0000_i1091" o:spt="75" type="#_x0000_t75" style="height:13pt;width:13pt;" o:ole="t" filled="f" o:preferrelative="t" stroked="f" coordsize="21600,21600">
            <v:path/>
            <v:fill on="f" focussize="0,0"/>
            <v:stroke on="f"/>
            <v:imagedata r:id="rId64" o:title=""/>
            <o:lock v:ext="edit" aspectratio="f"/>
            <w10:wrap type="none"/>
            <w10:anchorlock/>
          </v:shape>
          <o:OLEObject Type="Embed" ProgID="Equation.DSMT4" ShapeID="_x0000_i1091" DrawAspect="Content" ObjectID="_1468075791" r:id="rId128">
            <o:LockedField>false</o:LockedField>
          </o:OLEObject>
        </w:object>
      </w:r>
      <w:r>
        <w:rPr>
          <w:rFonts w:hint="default" w:ascii="宋体" w:hAnsi="宋体" w:eastAsia="宋体" w:cs="宋体"/>
          <w:b w:val="0"/>
          <w:bCs/>
          <w:sz w:val="28"/>
          <w:szCs w:val="28"/>
          <w:lang w:val="en-US" w:eastAsia="zh-CN"/>
        </w:rPr>
        <w:t>变量</w:t>
      </w:r>
      <w:r>
        <w:rPr>
          <w:rFonts w:hint="eastAsia" w:ascii="宋体" w:hAnsi="宋体" w:eastAsia="宋体" w:cs="宋体"/>
          <w:b w:val="0"/>
          <w:bCs/>
          <w:sz w:val="28"/>
          <w:szCs w:val="28"/>
          <w:lang w:val="en-US" w:eastAsia="zh-CN"/>
        </w:rPr>
        <w:t>的</w:t>
      </w:r>
      <w:r>
        <w:rPr>
          <w:rFonts w:hint="default" w:ascii="宋体" w:hAnsi="宋体" w:eastAsia="宋体" w:cs="宋体"/>
          <w:b w:val="0"/>
          <w:bCs/>
          <w:sz w:val="28"/>
          <w:szCs w:val="28"/>
          <w:lang w:val="en-US" w:eastAsia="zh-CN"/>
        </w:rPr>
        <w:t>典型模式</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了解标准正态分布、</w:t>
      </w:r>
      <w:r>
        <w:rPr>
          <w:rFonts w:hint="default" w:ascii="宋体" w:hAnsi="宋体" w:eastAsia="宋体" w:cs="宋体"/>
          <w:b w:val="0"/>
          <w:bCs/>
          <w:sz w:val="28"/>
          <w:szCs w:val="28"/>
          <w:lang w:val="en-US" w:eastAsia="zh-CN"/>
        </w:rPr>
        <w:object>
          <v:shape id="_x0000_i1092" o:spt="75" type="#_x0000_t75" style="height:18pt;width:16pt;" o:ole="t" filled="f" o:preferrelative="t" stroked="f" coordsize="21600,21600">
            <v:path/>
            <v:fill on="f" focussize="0,0"/>
            <v:stroke on="f"/>
            <v:imagedata r:id="rId53" o:title=""/>
            <o:lock v:ext="edit" aspectratio="f"/>
            <w10:wrap type="none"/>
            <w10:anchorlock/>
          </v:shape>
          <o:OLEObject Type="Embed" ProgID="Equation.DSMT4" ShapeID="_x0000_i1092" DrawAspect="Content" ObjectID="_1468075792" r:id="rId129">
            <o:LockedField>false</o:LockedField>
          </o:OLEObject>
        </w:object>
      </w:r>
      <w:r>
        <w:rPr>
          <w:rFonts w:hint="default" w:ascii="宋体" w:hAnsi="宋体" w:eastAsia="宋体" w:cs="宋体"/>
          <w:b w:val="0"/>
          <w:bCs/>
          <w:sz w:val="28"/>
          <w:szCs w:val="28"/>
          <w:lang w:val="en-US" w:eastAsia="zh-CN"/>
        </w:rPr>
        <w:t>分布、</w:t>
      </w:r>
      <w:r>
        <w:rPr>
          <w:rFonts w:hint="default" w:ascii="宋体" w:hAnsi="宋体" w:eastAsia="宋体" w:cs="宋体"/>
          <w:b w:val="0"/>
          <w:bCs/>
          <w:sz w:val="28"/>
          <w:szCs w:val="28"/>
          <w:lang w:val="en-US" w:eastAsia="zh-CN"/>
        </w:rPr>
        <w:object>
          <v:shape id="_x0000_i1093" o:spt="75" type="#_x0000_t75" style="height:12pt;width:6.95pt;" o:ole="t" filled="f" o:preferrelative="t" stroked="f" coordsize="21600,21600">
            <v:path/>
            <v:fill on="f" focussize="0,0"/>
            <v:stroke on="f"/>
            <v:imagedata r:id="rId62" o:title=""/>
            <o:lock v:ext="edit" aspectratio="f"/>
            <w10:wrap type="none"/>
            <w10:anchorlock/>
          </v:shape>
          <o:OLEObject Type="Embed" ProgID="Equation.DSMT4" ShapeID="_x0000_i1093" DrawAspect="Content" ObjectID="_1468075793" r:id="rId130">
            <o:LockedField>false</o:LockedField>
          </o:OLEObject>
        </w:object>
      </w:r>
      <w:r>
        <w:rPr>
          <w:rFonts w:hint="default" w:ascii="宋体" w:hAnsi="宋体" w:eastAsia="宋体" w:cs="宋体"/>
          <w:b w:val="0"/>
          <w:bCs/>
          <w:sz w:val="28"/>
          <w:szCs w:val="28"/>
          <w:lang w:val="en-US" w:eastAsia="zh-CN"/>
        </w:rPr>
        <w:t>分布和</w:t>
      </w:r>
      <w:r>
        <w:rPr>
          <w:rFonts w:hint="default" w:ascii="宋体" w:hAnsi="宋体" w:eastAsia="宋体" w:cs="宋体"/>
          <w:b w:val="0"/>
          <w:bCs/>
          <w:sz w:val="28"/>
          <w:szCs w:val="28"/>
          <w:lang w:val="en-US" w:eastAsia="zh-CN"/>
        </w:rPr>
        <w:object>
          <v:shape id="_x0000_i1094" o:spt="75" type="#_x0000_t75" style="height:13pt;width:13pt;" o:ole="t" filled="f" o:preferrelative="t" stroked="f" coordsize="21600,21600">
            <v:path/>
            <v:fill on="f" focussize="0,0"/>
            <v:stroke on="f"/>
            <v:imagedata r:id="rId64" o:title=""/>
            <o:lock v:ext="edit" aspectratio="f"/>
            <w10:wrap type="none"/>
            <w10:anchorlock/>
          </v:shape>
          <o:OLEObject Type="Embed" ProgID="Equation.DSMT4" ShapeID="_x0000_i1094" DrawAspect="Content" ObjectID="_1468075794" r:id="rId131">
            <o:LockedField>false</o:LockedField>
          </o:OLEObject>
        </w:object>
      </w:r>
      <w:r>
        <w:rPr>
          <w:rFonts w:hint="default" w:ascii="宋体" w:hAnsi="宋体" w:eastAsia="宋体" w:cs="宋体"/>
          <w:b w:val="0"/>
          <w:bCs/>
          <w:sz w:val="28"/>
          <w:szCs w:val="28"/>
          <w:lang w:val="en-US" w:eastAsia="zh-CN"/>
        </w:rPr>
        <w:t>分布的</w:t>
      </w:r>
      <w:r>
        <w:rPr>
          <w:rFonts w:hint="eastAsia" w:ascii="宋体" w:hAnsi="宋体" w:eastAsia="宋体" w:cs="宋体"/>
          <w:b w:val="0"/>
          <w:bCs/>
          <w:sz w:val="28"/>
          <w:szCs w:val="28"/>
          <w:lang w:val="en-US" w:eastAsia="zh-CN"/>
        </w:rPr>
        <w:t>上侧</w:t>
      </w:r>
      <w:r>
        <w:rPr>
          <w:rFonts w:hint="default" w:ascii="宋体" w:hAnsi="宋体" w:eastAsia="宋体" w:cs="宋体"/>
          <w:b w:val="0"/>
          <w:bCs/>
          <w:sz w:val="28"/>
          <w:szCs w:val="28"/>
          <w:lang w:val="en-US" w:eastAsia="zh-CN"/>
        </w:rPr>
        <w:object>
          <v:shape id="_x0000_i1095" o:spt="75" type="#_x0000_t75" style="height:11pt;width:12pt;" o:ole="t" filled="f" o:preferrelative="t" stroked="f" coordsize="21600,21600">
            <v:path/>
            <v:fill on="f" focussize="0,0"/>
            <v:stroke on="f"/>
            <v:imagedata r:id="rId66" o:title=""/>
            <o:lock v:ext="edit" aspectratio="f"/>
            <w10:wrap type="none"/>
            <w10:anchorlock/>
          </v:shape>
          <o:OLEObject Type="Embed" ProgID="Equation.DSMT4" ShapeID="_x0000_i1095" DrawAspect="Content" ObjectID="_1468075795" r:id="rId132">
            <o:LockedField>false</o:LockedField>
          </o:OLEObject>
        </w:object>
      </w:r>
      <w:r>
        <w:rPr>
          <w:rFonts w:hint="default" w:ascii="宋体" w:hAnsi="宋体" w:eastAsia="宋体" w:cs="宋体"/>
          <w:b w:val="0"/>
          <w:bCs/>
          <w:sz w:val="28"/>
          <w:szCs w:val="28"/>
          <w:lang w:val="en-US" w:eastAsia="zh-CN"/>
        </w:rPr>
        <w:t>分位数</w:t>
      </w:r>
      <w:r>
        <w:rPr>
          <w:rFonts w:hint="eastAsia" w:ascii="宋体" w:hAnsi="宋体" w:eastAsia="宋体" w:cs="宋体"/>
          <w:b w:val="0"/>
          <w:bCs/>
          <w:sz w:val="28"/>
          <w:szCs w:val="28"/>
          <w:lang w:val="en-US" w:eastAsia="zh-CN"/>
        </w:rPr>
        <w:t>，会查相应的数值表.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3.掌握正态总体的样本均值、样本方差、样本矩的抽样分布</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4.了解经验分布函数的概念和性质</w:t>
      </w:r>
      <w:r>
        <w:rPr>
          <w:rFonts w:hint="eastAsia" w:ascii="宋体" w:hAnsi="宋体" w:eastAsia="宋体" w:cs="宋体"/>
          <w:b w:val="0"/>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七、参数估计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点估计的概念</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估计量和估计值</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矩估计法</w:t>
      </w:r>
      <w:r>
        <w:rPr>
          <w:rFonts w:hint="eastAsia" w:ascii="宋体" w:hAnsi="宋体" w:eastAsia="宋体" w:cs="宋体"/>
          <w:b w:val="0"/>
          <w:bCs/>
          <w:sz w:val="28"/>
          <w:szCs w:val="28"/>
          <w:lang w:val="en-US" w:eastAsia="zh-CN"/>
        </w:rPr>
        <w:t>　</w:t>
      </w:r>
      <w:r>
        <w:rPr>
          <w:rFonts w:hint="default" w:ascii="宋体" w:hAnsi="宋体" w:eastAsia="宋体" w:cs="宋体"/>
          <w:b w:val="0"/>
          <w:bCs/>
          <w:sz w:val="28"/>
          <w:szCs w:val="28"/>
          <w:lang w:val="en-US" w:eastAsia="zh-CN"/>
        </w:rPr>
        <w:t>最大似然估计法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default" w:ascii="宋体" w:hAnsi="宋体" w:eastAsia="宋体" w:cs="宋体"/>
          <w:b/>
          <w:bCs w:val="0"/>
          <w:sz w:val="28"/>
          <w:szCs w:val="28"/>
          <w:lang w:val="en-US" w:eastAsia="zh-CN"/>
        </w:rPr>
      </w:pPr>
      <w:r>
        <w:rPr>
          <w:rFonts w:hint="default" w:ascii="宋体" w:hAnsi="宋体" w:eastAsia="宋体" w:cs="宋体"/>
          <w:b/>
          <w:bCs w:val="0"/>
          <w:sz w:val="28"/>
          <w:szCs w:val="28"/>
          <w:lang w:val="en-US" w:eastAsia="zh-CN"/>
        </w:rPr>
        <w:t>考试要求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1.了解参数的点估计、估计量与估计值的概念.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sz w:val="28"/>
          <w:szCs w:val="28"/>
          <w:lang w:val="en-US" w:eastAsia="zh-CN"/>
        </w:rPr>
      </w:pPr>
      <w:r>
        <w:rPr>
          <w:rFonts w:hint="default" w:ascii="宋体" w:hAnsi="宋体" w:eastAsia="宋体" w:cs="宋体"/>
          <w:b w:val="0"/>
          <w:bCs/>
          <w:sz w:val="28"/>
          <w:szCs w:val="28"/>
          <w:lang w:val="en-US" w:eastAsia="zh-CN"/>
        </w:rPr>
        <w:t>2.掌握矩估计法</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一阶矩</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二阶矩</w:t>
      </w:r>
      <w:r>
        <w:rPr>
          <w:rFonts w:hint="eastAsia" w:ascii="宋体" w:hAnsi="宋体" w:eastAsia="宋体" w:cs="宋体"/>
          <w:b w:val="0"/>
          <w:bCs/>
          <w:sz w:val="28"/>
          <w:szCs w:val="28"/>
          <w:lang w:val="en-US" w:eastAsia="zh-CN"/>
        </w:rPr>
        <w:t>）</w:t>
      </w:r>
      <w:r>
        <w:rPr>
          <w:rFonts w:hint="default" w:ascii="宋体" w:hAnsi="宋体" w:eastAsia="宋体" w:cs="宋体"/>
          <w:b w:val="0"/>
          <w:bCs/>
          <w:sz w:val="28"/>
          <w:szCs w:val="28"/>
          <w:lang w:val="en-US" w:eastAsia="zh-CN"/>
        </w:rPr>
        <w:t>和最大似然估计法.</w:t>
      </w:r>
    </w:p>
    <w:sectPr>
      <w:headerReference r:id="rId3" w:type="default"/>
      <w:footerReference r:id="rId4"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准圆_GBK">
    <w:altName w:val="宋体"/>
    <w:panose1 w:val="03000509000000000000"/>
    <w:charset w:val="86"/>
    <w:family w:val="auto"/>
    <w:pitch w:val="default"/>
    <w:sig w:usb0="00000000" w:usb1="00000000" w:usb2="00000000" w:usb3="00000000" w:csb0="00040000" w:csb1="00000000"/>
  </w:font>
  <w:font w:name="方正准圆简体">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2" name="图片 2"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7"/>
      <w:pBdr>
        <w:bottom w:val="single" w:color="auto" w:sz="4"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667375" cy="8020050"/>
          <wp:effectExtent l="0" t="0" r="0" b="0"/>
          <wp:wrapNone/>
          <wp:docPr id="1" name="WordPictureWatermark114567" descr="小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4567" descr="小水印"/>
                  <pic:cNvPicPr>
                    <a:picLocks noChangeAspect="1"/>
                  </pic:cNvPicPr>
                </pic:nvPicPr>
                <pic:blipFill>
                  <a:blip r:embed="rId2">
                    <a:lum bright="69998" contrast="-70001"/>
                  </a:blip>
                  <a:stretch>
                    <a:fillRect/>
                  </a:stretch>
                </pic:blipFill>
                <pic:spPr>
                  <a:xfrm>
                    <a:off x="0" y="0"/>
                    <a:ext cx="5667375" cy="802005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C92B97"/>
    <w:rsid w:val="00B73AC2"/>
    <w:rsid w:val="02BC19B9"/>
    <w:rsid w:val="02DD4516"/>
    <w:rsid w:val="04115125"/>
    <w:rsid w:val="0488393D"/>
    <w:rsid w:val="07227439"/>
    <w:rsid w:val="08374CA2"/>
    <w:rsid w:val="0AAD3618"/>
    <w:rsid w:val="0B26509A"/>
    <w:rsid w:val="0CD05ED8"/>
    <w:rsid w:val="0E1547DF"/>
    <w:rsid w:val="0E3C19ED"/>
    <w:rsid w:val="0E935A60"/>
    <w:rsid w:val="12217B81"/>
    <w:rsid w:val="16262E7F"/>
    <w:rsid w:val="18FF7B1B"/>
    <w:rsid w:val="1C871AD9"/>
    <w:rsid w:val="1EAA0180"/>
    <w:rsid w:val="1EC92B97"/>
    <w:rsid w:val="1FD80EC1"/>
    <w:rsid w:val="20E24986"/>
    <w:rsid w:val="23940237"/>
    <w:rsid w:val="23B050D5"/>
    <w:rsid w:val="23BE5F79"/>
    <w:rsid w:val="26236DB2"/>
    <w:rsid w:val="270D38BB"/>
    <w:rsid w:val="2A772AB2"/>
    <w:rsid w:val="2B821614"/>
    <w:rsid w:val="2C303EF0"/>
    <w:rsid w:val="2D962563"/>
    <w:rsid w:val="2F0860EC"/>
    <w:rsid w:val="3007433F"/>
    <w:rsid w:val="306068E6"/>
    <w:rsid w:val="32607085"/>
    <w:rsid w:val="335E186F"/>
    <w:rsid w:val="361F1F6D"/>
    <w:rsid w:val="369E55FE"/>
    <w:rsid w:val="38D974FA"/>
    <w:rsid w:val="3AA52890"/>
    <w:rsid w:val="3CD2466E"/>
    <w:rsid w:val="3D047813"/>
    <w:rsid w:val="407855A3"/>
    <w:rsid w:val="40B06E33"/>
    <w:rsid w:val="42DA073D"/>
    <w:rsid w:val="44162475"/>
    <w:rsid w:val="44277BF4"/>
    <w:rsid w:val="443B5728"/>
    <w:rsid w:val="447501DE"/>
    <w:rsid w:val="460D71C1"/>
    <w:rsid w:val="49E764BB"/>
    <w:rsid w:val="4A360145"/>
    <w:rsid w:val="4AEA7198"/>
    <w:rsid w:val="4D633006"/>
    <w:rsid w:val="4E8078F8"/>
    <w:rsid w:val="4F786C0A"/>
    <w:rsid w:val="51831B45"/>
    <w:rsid w:val="51BF0E33"/>
    <w:rsid w:val="522D6088"/>
    <w:rsid w:val="52926891"/>
    <w:rsid w:val="541A22A1"/>
    <w:rsid w:val="54693BCC"/>
    <w:rsid w:val="55FE70C7"/>
    <w:rsid w:val="56683DE1"/>
    <w:rsid w:val="56875685"/>
    <w:rsid w:val="56C7115F"/>
    <w:rsid w:val="57E81A28"/>
    <w:rsid w:val="5B2255A8"/>
    <w:rsid w:val="5B481EF9"/>
    <w:rsid w:val="5CF6513D"/>
    <w:rsid w:val="5E455D45"/>
    <w:rsid w:val="5EAC41BE"/>
    <w:rsid w:val="5F0004FC"/>
    <w:rsid w:val="60F95E7A"/>
    <w:rsid w:val="61FF0D68"/>
    <w:rsid w:val="623B1F2B"/>
    <w:rsid w:val="63CC403E"/>
    <w:rsid w:val="645E6F1F"/>
    <w:rsid w:val="651D6D77"/>
    <w:rsid w:val="68056557"/>
    <w:rsid w:val="687B0AD6"/>
    <w:rsid w:val="6A0C48AC"/>
    <w:rsid w:val="6ACA6ECE"/>
    <w:rsid w:val="6C287A80"/>
    <w:rsid w:val="6F1415A4"/>
    <w:rsid w:val="6F5522DD"/>
    <w:rsid w:val="7466475F"/>
    <w:rsid w:val="74C547F3"/>
    <w:rsid w:val="77234229"/>
    <w:rsid w:val="79025078"/>
    <w:rsid w:val="7937148B"/>
    <w:rsid w:val="7C76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1"/>
    <w:qFormat/>
    <w:uiPriority w:val="0"/>
    <w:pPr>
      <w:keepNext/>
      <w:keepLines/>
      <w:spacing w:before="100" w:beforeLines="100" w:after="70" w:afterLines="70"/>
      <w:jc w:val="center"/>
      <w:outlineLvl w:val="0"/>
    </w:pPr>
    <w:rPr>
      <w:rFonts w:ascii="Times New Roman" w:hAnsi="Times New Roman" w:eastAsia="方正小标宋简体" w:cs="Times New Roman"/>
      <w:color w:val="000000"/>
      <w:kern w:val="44"/>
      <w:sz w:val="36"/>
      <w:szCs w:val="20"/>
    </w:rPr>
  </w:style>
  <w:style w:type="paragraph" w:styleId="3">
    <w:name w:val="heading 2"/>
    <w:basedOn w:val="1"/>
    <w:next w:val="1"/>
    <w:unhideWhenUsed/>
    <w:qFormat/>
    <w:uiPriority w:val="0"/>
    <w:pPr>
      <w:keepNext/>
      <w:keepLines/>
      <w:spacing w:before="60" w:beforeLines="60" w:after="60" w:afterLines="60"/>
      <w:ind w:firstLine="0" w:firstLineChars="0"/>
      <w:jc w:val="center"/>
      <w:outlineLvl w:val="1"/>
    </w:pPr>
    <w:rPr>
      <w:rFonts w:ascii="Arial" w:hAnsi="Arial" w:eastAsia="黑体" w:cs="Times New Roman"/>
      <w:color w:val="000000"/>
      <w:sz w:val="32"/>
    </w:rPr>
  </w:style>
  <w:style w:type="paragraph" w:styleId="4">
    <w:name w:val="heading 3"/>
    <w:basedOn w:val="1"/>
    <w:next w:val="1"/>
    <w:link w:val="12"/>
    <w:unhideWhenUsed/>
    <w:qFormat/>
    <w:uiPriority w:val="0"/>
    <w:pPr>
      <w:spacing w:before="100" w:beforeAutospacing="1" w:after="100" w:afterAutospacing="1" w:line="240" w:lineRule="auto"/>
      <w:ind w:firstLine="723" w:firstLineChars="200"/>
      <w:jc w:val="left"/>
      <w:outlineLvl w:val="2"/>
    </w:pPr>
    <w:rPr>
      <w:rFonts w:hint="eastAsia" w:ascii="Times New Roman" w:hAnsi="Times New Roman" w:eastAsia="方正准圆_GBK" w:cs="宋体"/>
      <w:kern w:val="0"/>
      <w:szCs w:val="27"/>
      <w:lang w:bidi="ar"/>
    </w:rPr>
  </w:style>
  <w:style w:type="paragraph" w:styleId="5">
    <w:name w:val="heading 4"/>
    <w:basedOn w:val="1"/>
    <w:next w:val="1"/>
    <w:unhideWhenUsed/>
    <w:qFormat/>
    <w:uiPriority w:val="0"/>
    <w:pPr>
      <w:keepNext/>
      <w:keepLines/>
      <w:spacing w:line="360" w:lineRule="auto"/>
      <w:ind w:firstLine="420" w:firstLineChars="200"/>
      <w:jc w:val="left"/>
      <w:outlineLvl w:val="3"/>
    </w:pPr>
    <w:rPr>
      <w:rFonts w:ascii="Arial" w:hAnsi="Arial" w:eastAsia="宋体" w:cs="Times New Roman"/>
      <w:b/>
      <w:bCs/>
      <w:color w:val="000000"/>
      <w:szCs w:val="21"/>
    </w:rPr>
  </w:style>
  <w:style w:type="character" w:default="1" w:styleId="10">
    <w:name w:val="Default Paragraph Font"/>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2"/>
    <w:qFormat/>
    <w:uiPriority w:val="0"/>
    <w:rPr>
      <w:rFonts w:ascii="Times New Roman" w:hAnsi="Times New Roman" w:eastAsia="方正小标宋简体" w:cs="Times New Roman"/>
      <w:color w:val="000000"/>
      <w:kern w:val="44"/>
      <w:sz w:val="36"/>
    </w:rPr>
  </w:style>
  <w:style w:type="character" w:customStyle="1" w:styleId="12">
    <w:name w:val="标题 3 Char"/>
    <w:basedOn w:val="10"/>
    <w:link w:val="4"/>
    <w:qFormat/>
    <w:uiPriority w:val="0"/>
    <w:rPr>
      <w:rFonts w:ascii="Times New Roman" w:hAnsi="Times New Roman" w:eastAsia="方正准圆简体" w:cs="Times New Roman"/>
      <w:color w:val="000000"/>
      <w:kern w:val="2"/>
      <w:sz w:val="2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0.bin"/><Relationship Id="rId98" Type="http://schemas.openxmlformats.org/officeDocument/2006/relationships/image" Target="media/image46.wmf"/><Relationship Id="rId97" Type="http://schemas.openxmlformats.org/officeDocument/2006/relationships/oleObject" Target="embeddings/oleObject49.bin"/><Relationship Id="rId96" Type="http://schemas.openxmlformats.org/officeDocument/2006/relationships/image" Target="media/image45.wmf"/><Relationship Id="rId95" Type="http://schemas.openxmlformats.org/officeDocument/2006/relationships/oleObject" Target="embeddings/oleObject48.bin"/><Relationship Id="rId94" Type="http://schemas.openxmlformats.org/officeDocument/2006/relationships/image" Target="media/image44.wmf"/><Relationship Id="rId93" Type="http://schemas.openxmlformats.org/officeDocument/2006/relationships/oleObject" Target="embeddings/oleObject47.bin"/><Relationship Id="rId92" Type="http://schemas.openxmlformats.org/officeDocument/2006/relationships/image" Target="media/image43.wmf"/><Relationship Id="rId91" Type="http://schemas.openxmlformats.org/officeDocument/2006/relationships/oleObject" Target="embeddings/oleObject46.bin"/><Relationship Id="rId90" Type="http://schemas.openxmlformats.org/officeDocument/2006/relationships/image" Target="media/image42.wmf"/><Relationship Id="rId9" Type="http://schemas.openxmlformats.org/officeDocument/2006/relationships/image" Target="media/image4.wmf"/><Relationship Id="rId89" Type="http://schemas.openxmlformats.org/officeDocument/2006/relationships/oleObject" Target="embeddings/oleObject45.bin"/><Relationship Id="rId88" Type="http://schemas.openxmlformats.org/officeDocument/2006/relationships/image" Target="media/image41.wmf"/><Relationship Id="rId87" Type="http://schemas.openxmlformats.org/officeDocument/2006/relationships/oleObject" Target="embeddings/oleObject44.bin"/><Relationship Id="rId86" Type="http://schemas.openxmlformats.org/officeDocument/2006/relationships/image" Target="media/image40.wmf"/><Relationship Id="rId85" Type="http://schemas.openxmlformats.org/officeDocument/2006/relationships/oleObject" Target="embeddings/oleObject43.bin"/><Relationship Id="rId84" Type="http://schemas.openxmlformats.org/officeDocument/2006/relationships/image" Target="media/image39.wmf"/><Relationship Id="rId83" Type="http://schemas.openxmlformats.org/officeDocument/2006/relationships/oleObject" Target="embeddings/oleObject42.bin"/><Relationship Id="rId82" Type="http://schemas.openxmlformats.org/officeDocument/2006/relationships/image" Target="media/image38.wmf"/><Relationship Id="rId81" Type="http://schemas.openxmlformats.org/officeDocument/2006/relationships/oleObject" Target="embeddings/oleObject41.bin"/><Relationship Id="rId80" Type="http://schemas.openxmlformats.org/officeDocument/2006/relationships/image" Target="media/image37.wmf"/><Relationship Id="rId8" Type="http://schemas.openxmlformats.org/officeDocument/2006/relationships/oleObject" Target="embeddings/oleObject2.bin"/><Relationship Id="rId79" Type="http://schemas.openxmlformats.org/officeDocument/2006/relationships/oleObject" Target="embeddings/oleObject40.bin"/><Relationship Id="rId78" Type="http://schemas.openxmlformats.org/officeDocument/2006/relationships/oleObject" Target="embeddings/oleObject39.bin"/><Relationship Id="rId77" Type="http://schemas.openxmlformats.org/officeDocument/2006/relationships/image" Target="media/image36.wmf"/><Relationship Id="rId76" Type="http://schemas.openxmlformats.org/officeDocument/2006/relationships/oleObject" Target="embeddings/oleObject38.bin"/><Relationship Id="rId75" Type="http://schemas.openxmlformats.org/officeDocument/2006/relationships/oleObject" Target="embeddings/oleObject37.bin"/><Relationship Id="rId74" Type="http://schemas.openxmlformats.org/officeDocument/2006/relationships/image" Target="media/image35.wmf"/><Relationship Id="rId73" Type="http://schemas.openxmlformats.org/officeDocument/2006/relationships/oleObject" Target="embeddings/oleObject36.bin"/><Relationship Id="rId72" Type="http://schemas.openxmlformats.org/officeDocument/2006/relationships/image" Target="media/image34.wmf"/><Relationship Id="rId71" Type="http://schemas.openxmlformats.org/officeDocument/2006/relationships/oleObject" Target="embeddings/oleObject35.bin"/><Relationship Id="rId70" Type="http://schemas.openxmlformats.org/officeDocument/2006/relationships/image" Target="media/image33.wmf"/><Relationship Id="rId7" Type="http://schemas.openxmlformats.org/officeDocument/2006/relationships/image" Target="media/image3.wmf"/><Relationship Id="rId69" Type="http://schemas.openxmlformats.org/officeDocument/2006/relationships/oleObject" Target="embeddings/oleObject34.bin"/><Relationship Id="rId68" Type="http://schemas.openxmlformats.org/officeDocument/2006/relationships/image" Target="media/image32.wmf"/><Relationship Id="rId67" Type="http://schemas.openxmlformats.org/officeDocument/2006/relationships/oleObject" Target="embeddings/oleObject33.bin"/><Relationship Id="rId66" Type="http://schemas.openxmlformats.org/officeDocument/2006/relationships/image" Target="media/image31.wmf"/><Relationship Id="rId65" Type="http://schemas.openxmlformats.org/officeDocument/2006/relationships/oleObject" Target="embeddings/oleObject32.bin"/><Relationship Id="rId64" Type="http://schemas.openxmlformats.org/officeDocument/2006/relationships/image" Target="media/image30.wmf"/><Relationship Id="rId63" Type="http://schemas.openxmlformats.org/officeDocument/2006/relationships/oleObject" Target="embeddings/oleObject31.bin"/><Relationship Id="rId62" Type="http://schemas.openxmlformats.org/officeDocument/2006/relationships/image" Target="media/image29.wmf"/><Relationship Id="rId61" Type="http://schemas.openxmlformats.org/officeDocument/2006/relationships/oleObject" Target="embeddings/oleObject30.bin"/><Relationship Id="rId60" Type="http://schemas.openxmlformats.org/officeDocument/2006/relationships/oleObject" Target="embeddings/oleObject29.bin"/><Relationship Id="rId6" Type="http://schemas.openxmlformats.org/officeDocument/2006/relationships/oleObject" Target="embeddings/oleObject1.bin"/><Relationship Id="rId59" Type="http://schemas.openxmlformats.org/officeDocument/2006/relationships/image" Target="media/image28.wmf"/><Relationship Id="rId58" Type="http://schemas.openxmlformats.org/officeDocument/2006/relationships/oleObject" Target="embeddings/oleObject28.bin"/><Relationship Id="rId57" Type="http://schemas.openxmlformats.org/officeDocument/2006/relationships/image" Target="media/image27.wmf"/><Relationship Id="rId56" Type="http://schemas.openxmlformats.org/officeDocument/2006/relationships/oleObject" Target="embeddings/oleObject27.bin"/><Relationship Id="rId55" Type="http://schemas.openxmlformats.org/officeDocument/2006/relationships/image" Target="media/image26.wmf"/><Relationship Id="rId54" Type="http://schemas.openxmlformats.org/officeDocument/2006/relationships/oleObject" Target="embeddings/oleObject26.bin"/><Relationship Id="rId53" Type="http://schemas.openxmlformats.org/officeDocument/2006/relationships/image" Target="media/image25.wmf"/><Relationship Id="rId52" Type="http://schemas.openxmlformats.org/officeDocument/2006/relationships/oleObject" Target="embeddings/oleObject25.bin"/><Relationship Id="rId51" Type="http://schemas.openxmlformats.org/officeDocument/2006/relationships/image" Target="media/image24.wmf"/><Relationship Id="rId50" Type="http://schemas.openxmlformats.org/officeDocument/2006/relationships/oleObject" Target="embeddings/oleObject24.bin"/><Relationship Id="rId5" Type="http://schemas.openxmlformats.org/officeDocument/2006/relationships/theme" Target="theme/theme1.xml"/><Relationship Id="rId49" Type="http://schemas.openxmlformats.org/officeDocument/2006/relationships/image" Target="media/image23.wmf"/><Relationship Id="rId48" Type="http://schemas.openxmlformats.org/officeDocument/2006/relationships/oleObject" Target="embeddings/oleObject23.bin"/><Relationship Id="rId47" Type="http://schemas.openxmlformats.org/officeDocument/2006/relationships/image" Target="media/image22.wmf"/><Relationship Id="rId46" Type="http://schemas.openxmlformats.org/officeDocument/2006/relationships/oleObject" Target="embeddings/oleObject22.bin"/><Relationship Id="rId45" Type="http://schemas.openxmlformats.org/officeDocument/2006/relationships/image" Target="media/image21.wmf"/><Relationship Id="rId44" Type="http://schemas.openxmlformats.org/officeDocument/2006/relationships/oleObject" Target="embeddings/oleObject21.bin"/><Relationship Id="rId43" Type="http://schemas.openxmlformats.org/officeDocument/2006/relationships/image" Target="media/image20.wmf"/><Relationship Id="rId42" Type="http://schemas.openxmlformats.org/officeDocument/2006/relationships/oleObject" Target="embeddings/oleObject20.bin"/><Relationship Id="rId41" Type="http://schemas.openxmlformats.org/officeDocument/2006/relationships/image" Target="media/image19.wmf"/><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8.bin"/><Relationship Id="rId37" Type="http://schemas.openxmlformats.org/officeDocument/2006/relationships/image" Target="media/image17.wmf"/><Relationship Id="rId36" Type="http://schemas.openxmlformats.org/officeDocument/2006/relationships/oleObject" Target="embeddings/oleObject17.bin"/><Relationship Id="rId35" Type="http://schemas.openxmlformats.org/officeDocument/2006/relationships/image" Target="media/image16.wmf"/><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image" Target="media/image14.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3.wmf"/><Relationship Id="rId26" Type="http://schemas.openxmlformats.org/officeDocument/2006/relationships/oleObject" Target="embeddings/oleObject11.bin"/><Relationship Id="rId25" Type="http://schemas.openxmlformats.org/officeDocument/2006/relationships/image" Target="media/image12.w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4" Type="http://schemas.openxmlformats.org/officeDocument/2006/relationships/fontTable" Target="fontTable.xml"/><Relationship Id="rId133" Type="http://schemas.openxmlformats.org/officeDocument/2006/relationships/customXml" Target="../customXml/item1.xml"/><Relationship Id="rId132" Type="http://schemas.openxmlformats.org/officeDocument/2006/relationships/oleObject" Target="embeddings/oleObject71.bin"/><Relationship Id="rId131" Type="http://schemas.openxmlformats.org/officeDocument/2006/relationships/oleObject" Target="embeddings/oleObject70.bin"/><Relationship Id="rId130" Type="http://schemas.openxmlformats.org/officeDocument/2006/relationships/oleObject" Target="embeddings/oleObject69.bin"/><Relationship Id="rId13" Type="http://schemas.openxmlformats.org/officeDocument/2006/relationships/image" Target="media/image6.wmf"/><Relationship Id="rId129" Type="http://schemas.openxmlformats.org/officeDocument/2006/relationships/oleObject" Target="embeddings/oleObject68.bin"/><Relationship Id="rId128" Type="http://schemas.openxmlformats.org/officeDocument/2006/relationships/oleObject" Target="embeddings/oleObject67.bin"/><Relationship Id="rId127" Type="http://schemas.openxmlformats.org/officeDocument/2006/relationships/oleObject" Target="embeddings/oleObject66.bin"/><Relationship Id="rId126" Type="http://schemas.openxmlformats.org/officeDocument/2006/relationships/oleObject" Target="embeddings/oleObject65.bin"/><Relationship Id="rId125" Type="http://schemas.openxmlformats.org/officeDocument/2006/relationships/image" Target="media/image58.wmf"/><Relationship Id="rId124" Type="http://schemas.openxmlformats.org/officeDocument/2006/relationships/oleObject" Target="embeddings/oleObject64.bin"/><Relationship Id="rId123" Type="http://schemas.openxmlformats.org/officeDocument/2006/relationships/oleObject" Target="embeddings/oleObject63.bin"/><Relationship Id="rId122" Type="http://schemas.openxmlformats.org/officeDocument/2006/relationships/oleObject" Target="embeddings/oleObject62.bin"/><Relationship Id="rId121" Type="http://schemas.openxmlformats.org/officeDocument/2006/relationships/oleObject" Target="embeddings/oleObject61.bin"/><Relationship Id="rId120" Type="http://schemas.openxmlformats.org/officeDocument/2006/relationships/image" Target="media/image57.wmf"/><Relationship Id="rId12" Type="http://schemas.openxmlformats.org/officeDocument/2006/relationships/oleObject" Target="embeddings/oleObject4.bin"/><Relationship Id="rId119" Type="http://schemas.openxmlformats.org/officeDocument/2006/relationships/oleObject" Target="embeddings/oleObject60.bin"/><Relationship Id="rId118" Type="http://schemas.openxmlformats.org/officeDocument/2006/relationships/image" Target="media/image56.wmf"/><Relationship Id="rId117" Type="http://schemas.openxmlformats.org/officeDocument/2006/relationships/oleObject" Target="embeddings/oleObject59.bin"/><Relationship Id="rId116" Type="http://schemas.openxmlformats.org/officeDocument/2006/relationships/image" Target="media/image55.wmf"/><Relationship Id="rId115" Type="http://schemas.openxmlformats.org/officeDocument/2006/relationships/oleObject" Target="embeddings/oleObject58.bin"/><Relationship Id="rId114" Type="http://schemas.openxmlformats.org/officeDocument/2006/relationships/image" Target="media/image54.wmf"/><Relationship Id="rId113" Type="http://schemas.openxmlformats.org/officeDocument/2006/relationships/oleObject" Target="embeddings/oleObject57.bin"/><Relationship Id="rId112" Type="http://schemas.openxmlformats.org/officeDocument/2006/relationships/image" Target="media/image53.wmf"/><Relationship Id="rId111" Type="http://schemas.openxmlformats.org/officeDocument/2006/relationships/oleObject" Target="embeddings/oleObject56.bin"/><Relationship Id="rId110" Type="http://schemas.openxmlformats.org/officeDocument/2006/relationships/image" Target="media/image52.wmf"/><Relationship Id="rId11" Type="http://schemas.openxmlformats.org/officeDocument/2006/relationships/image" Target="media/image5.wmf"/><Relationship Id="rId109" Type="http://schemas.openxmlformats.org/officeDocument/2006/relationships/oleObject" Target="embeddings/oleObject55.bin"/><Relationship Id="rId108" Type="http://schemas.openxmlformats.org/officeDocument/2006/relationships/image" Target="media/image51.wmf"/><Relationship Id="rId107" Type="http://schemas.openxmlformats.org/officeDocument/2006/relationships/oleObject" Target="embeddings/oleObject54.bin"/><Relationship Id="rId106" Type="http://schemas.openxmlformats.org/officeDocument/2006/relationships/image" Target="media/image50.wmf"/><Relationship Id="rId105" Type="http://schemas.openxmlformats.org/officeDocument/2006/relationships/oleObject" Target="embeddings/oleObject53.bin"/><Relationship Id="rId104" Type="http://schemas.openxmlformats.org/officeDocument/2006/relationships/image" Target="media/image49.wmf"/><Relationship Id="rId103" Type="http://schemas.openxmlformats.org/officeDocument/2006/relationships/oleObject" Target="embeddings/oleObject52.bin"/><Relationship Id="rId102" Type="http://schemas.openxmlformats.org/officeDocument/2006/relationships/image" Target="media/image48.wmf"/><Relationship Id="rId101" Type="http://schemas.openxmlformats.org/officeDocument/2006/relationships/oleObject" Target="embeddings/oleObject51.bin"/><Relationship Id="rId100" Type="http://schemas.openxmlformats.org/officeDocument/2006/relationships/image" Target="media/image47.wmf"/><Relationship Id="rId10" Type="http://schemas.openxmlformats.org/officeDocument/2006/relationships/oleObject" Target="embeddings/oleObject3.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2020-09-09T10:12:00Z</dcterms:created>
  <dc:creator>shanyulu</dc:creator>
  <cp:lastModifiedBy>命运G</cp:lastModifiedBy>
  <dcterms:modified xsi:type="dcterms:W3CDTF">2021-09-15T00:52:16Z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